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EA31F4" wp14:editId="798B4D5B">
            <wp:simplePos x="0" y="0"/>
            <wp:positionH relativeFrom="column">
              <wp:posOffset>-1070498</wp:posOffset>
            </wp:positionH>
            <wp:positionV relativeFrom="paragraph">
              <wp:posOffset>-596265</wp:posOffset>
            </wp:positionV>
            <wp:extent cx="7534163" cy="10239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63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E1" w:rsidRPr="00586CE1" w:rsidRDefault="00586CE1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7B06" w:rsidRPr="00073488" w:rsidRDefault="00237B06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73488">
        <w:rPr>
          <w:rFonts w:ascii="Times New Roman" w:hAnsi="Times New Roman" w:cs="Times New Roman"/>
          <w:sz w:val="28"/>
          <w:szCs w:val="28"/>
        </w:rPr>
        <w:lastRenderedPageBreak/>
        <w:t>5) именные стипендии;</w:t>
      </w:r>
    </w:p>
    <w:p w:rsidR="00237B06" w:rsidRPr="00073488" w:rsidRDefault="00237B06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73488">
        <w:rPr>
          <w:rFonts w:ascii="Times New Roman" w:hAnsi="Times New Roman" w:cs="Times New Roman"/>
          <w:sz w:val="28"/>
          <w:szCs w:val="28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237B06" w:rsidRPr="00073488" w:rsidRDefault="00237B06" w:rsidP="004D4A6B">
      <w:pPr>
        <w:pStyle w:val="ConsPlusNormal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73488">
        <w:rPr>
          <w:rFonts w:ascii="Times New Roman" w:hAnsi="Times New Roman" w:cs="Times New Roman"/>
          <w:sz w:val="28"/>
          <w:szCs w:val="28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073488" w:rsidRPr="00073488" w:rsidRDefault="00073488" w:rsidP="00073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88">
        <w:rPr>
          <w:rFonts w:ascii="Times New Roman" w:hAnsi="Times New Roman" w:cs="Times New Roman"/>
          <w:sz w:val="28"/>
          <w:szCs w:val="28"/>
        </w:rPr>
        <w:t>1.4. Колледж оказывает студентам, находящимся в тяжелой жизненной ситуации, материальную помощь в виде назначения стипендии (далее –материальная стипендия) которая выплачивается в размерах, определяемых колледжем, в пределах средств, выделяемых колледжу на стипендиальное обеспечение обучающихся (стипендиальный фонд).</w:t>
      </w:r>
    </w:p>
    <w:p w:rsidR="00083889" w:rsidRPr="0034170C" w:rsidRDefault="00083889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34170C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83889" w:rsidRPr="009E632D">
        <w:rPr>
          <w:rFonts w:ascii="Times New Roman" w:hAnsi="Times New Roman" w:cs="Times New Roman"/>
          <w:b/>
          <w:sz w:val="28"/>
          <w:szCs w:val="28"/>
          <w:lang w:val="ru-RU"/>
        </w:rPr>
        <w:t>ОРЯДОК НАЗНАЧЕНИЯ ГОСУДАРСТВЕННОЙ АКАДЕМИЧЕСКОЙ СТИПЕНДИИ</w:t>
      </w:r>
    </w:p>
    <w:p w:rsidR="00D61E82" w:rsidRDefault="00AD13D0" w:rsidP="00D61E82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t>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1E82" w:rsidRPr="00D61E82" w:rsidRDefault="00AD13D0" w:rsidP="00D61E82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E82">
        <w:rPr>
          <w:rStyle w:val="a5"/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 w:rsidRPr="00D61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E82">
        <w:rPr>
          <w:rStyle w:val="a5"/>
          <w:rFonts w:ascii="Times New Roman" w:hAnsi="Times New Roman" w:cs="Times New Roman"/>
          <w:sz w:val="28"/>
          <w:szCs w:val="28"/>
          <w:lang w:val="ru-RU"/>
        </w:rPr>
        <w:t>академическая</w:t>
      </w:r>
      <w:r w:rsidRPr="00D61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E82">
        <w:rPr>
          <w:rStyle w:val="a5"/>
          <w:rFonts w:ascii="Times New Roman" w:hAnsi="Times New Roman" w:cs="Times New Roman"/>
          <w:sz w:val="28"/>
          <w:szCs w:val="28"/>
          <w:lang w:val="ru-RU"/>
        </w:rPr>
        <w:t>стипендия</w:t>
      </w:r>
      <w:r w:rsidRPr="00D61E82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назначается студентам в зависимости от успехов в учебе</w:t>
      </w:r>
      <w:r w:rsidR="00D61E82" w:rsidRPr="00D61E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1E82" w:rsidRDefault="00AD13D0" w:rsidP="00D61E8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E82" w:rsidRPr="0034170C">
        <w:rPr>
          <w:rFonts w:ascii="Times New Roman" w:hAnsi="Times New Roman" w:cs="Times New Roman"/>
          <w:sz w:val="28"/>
          <w:szCs w:val="28"/>
          <w:lang w:val="ru-RU"/>
        </w:rPr>
        <w:t>по результатам экзаменационных сессий с первого числа следующего за экзаменационной сессией месяца;</w:t>
      </w:r>
    </w:p>
    <w:p w:rsidR="00AD13D0" w:rsidRPr="00D61E82" w:rsidRDefault="00D61E82" w:rsidP="00D61E8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текущего контроля знаний (контрольной недели), проводимой не реже 1 раза в 2 месяца. </w:t>
      </w:r>
    </w:p>
    <w:p w:rsidR="00AD13D0" w:rsidRPr="00AD13D0" w:rsidRDefault="00AD13D0" w:rsidP="00AD13D0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Студент, которому назначается </w:t>
      </w:r>
      <w:r w:rsidRPr="00AD13D0">
        <w:rPr>
          <w:rStyle w:val="a5"/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3D0">
        <w:rPr>
          <w:rStyle w:val="a5"/>
          <w:rFonts w:ascii="Times New Roman" w:hAnsi="Times New Roman" w:cs="Times New Roman"/>
          <w:sz w:val="28"/>
          <w:szCs w:val="28"/>
          <w:lang w:val="ru-RU"/>
        </w:rPr>
        <w:t>академическая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3D0">
        <w:rPr>
          <w:rStyle w:val="a5"/>
          <w:rFonts w:ascii="Times New Roman" w:hAnsi="Times New Roman" w:cs="Times New Roman"/>
          <w:sz w:val="28"/>
          <w:szCs w:val="28"/>
          <w:lang w:val="ru-RU"/>
        </w:rPr>
        <w:t>стипендия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, должен соответствовать следующим требованиям: </w:t>
      </w:r>
    </w:p>
    <w:p w:rsidR="00AD13D0" w:rsidRPr="00AD13D0" w:rsidRDefault="00AD13D0" w:rsidP="00AD13D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по итогам промежуточной аттестации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13D0" w:rsidRPr="00AD13D0" w:rsidRDefault="00AD13D0" w:rsidP="00AD13D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</w:t>
      </w:r>
      <w:r w:rsidRPr="00AD13D0">
        <w:rPr>
          <w:rStyle w:val="a5"/>
          <w:rFonts w:ascii="Times New Roman" w:hAnsi="Times New Roman" w:cs="Times New Roman"/>
          <w:sz w:val="28"/>
          <w:szCs w:val="28"/>
          <w:lang w:val="ru-RU"/>
        </w:rPr>
        <w:t>академической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задолженности.</w:t>
      </w:r>
    </w:p>
    <w:p w:rsidR="00083889" w:rsidRPr="00AD13D0" w:rsidRDefault="00083889" w:rsidP="00AD13D0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Назначение государственной академической стипендии производится по предоставлению стипендиальной 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906683">
        <w:rPr>
          <w:rFonts w:ascii="Times New Roman" w:hAnsi="Times New Roman" w:cs="Times New Roman"/>
          <w:sz w:val="28"/>
          <w:szCs w:val="28"/>
          <w:lang w:val="ru-RU"/>
        </w:rPr>
        <w:t xml:space="preserve"> в число которой входит председатель студенческого совета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>, осуществляется</w:t>
      </w:r>
      <w:r w:rsid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="00AD1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170C" w:rsidRPr="00AD13D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D13D0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AD13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170C" w:rsidRDefault="00083889" w:rsidP="009E632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по результатам экзаменационных сессий с первого числа следующего за экзаменационной сессией месяца;</w:t>
      </w:r>
    </w:p>
    <w:p w:rsidR="00083889" w:rsidRPr="0034170C" w:rsidRDefault="00083889" w:rsidP="009E632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текущего контроля знаний (контрольной недели), проводимой не реже 1 раза в 2 месяца. 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В первом семестре студентам, зачисленным на первый курс, назначается государственная академическая стипендия по результатам вступительных экзаменов в размере, уст</w:t>
      </w:r>
      <w:r w:rsidR="0034170C">
        <w:rPr>
          <w:rFonts w:ascii="Times New Roman" w:hAnsi="Times New Roman" w:cs="Times New Roman"/>
          <w:sz w:val="28"/>
          <w:szCs w:val="28"/>
          <w:lang w:val="ru-RU"/>
        </w:rPr>
        <w:t xml:space="preserve">ановленном приказом директора </w:t>
      </w:r>
      <w:proofErr w:type="spellStart"/>
      <w:r w:rsidR="0034170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34170C">
        <w:rPr>
          <w:rFonts w:ascii="Times New Roman" w:hAnsi="Times New Roman" w:cs="Times New Roman"/>
          <w:sz w:val="28"/>
          <w:szCs w:val="28"/>
          <w:lang w:val="ru-RU"/>
        </w:rPr>
        <w:t>, но не ниже размера стипендии,</w:t>
      </w:r>
      <w:r w:rsidR="0034170C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</w:t>
      </w:r>
      <w:r w:rsidR="00AD13D0">
        <w:rPr>
          <w:rFonts w:ascii="Times New Roman" w:hAnsi="Times New Roman" w:cs="Times New Roman"/>
          <w:sz w:val="28"/>
          <w:szCs w:val="28"/>
          <w:lang w:val="ru-RU"/>
        </w:rPr>
        <w:t>нормативно-правовыми актами РФ  и Республики Саха (Якутия).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Студенты, утратившие право на получение государственной академической стипендии по результатам экзаменационной сессии или контрольной недели, не получают государственную академическую стипендию, начиная с первого числа следующего за экзаменационной сессией или контрольной неделей месяца.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Студентам, получившим неудовлетворительные оценки и пересдавшим экзамены до окончания экзаменационной сессии, государственная академическая стипендия назначается на общих основаниях.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Студентам, получившим неудовлетворительные оценки и пересдавшим экзамены после окончания экзаменационной сессии, государственная академическая стипендия не назначается, независимо от того, какие оценки они получили.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Оценка, полученная студентом при пересдаче с положительной на более высокую, не учитывается при назначении государственной академической стипендии (исключением является оценка, полученная после апелляции).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Студенты-стипендиаты государственной академической стипендии, имеющие продление сессии по уважительным причинам, с академической стипендии не снимаются до результатов сдачи эк</w:t>
      </w:r>
      <w:r w:rsidR="0034170C" w:rsidRPr="0034170C">
        <w:rPr>
          <w:rFonts w:ascii="Times New Roman" w:hAnsi="Times New Roman" w:cs="Times New Roman"/>
          <w:sz w:val="28"/>
          <w:szCs w:val="28"/>
          <w:lang w:val="ru-RU"/>
        </w:rPr>
        <w:t>заменов в индивидуальные сроки.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Студентам, ранее обучавшимся и восстановленным в </w:t>
      </w:r>
      <w:proofErr w:type="spellStart"/>
      <w:r w:rsidR="00465A60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 для продолжения обучения, государственная академическая стипендия назначается после результатов очередной контрольной недели или экзаменационной сессии на общих основаниях.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Студентам, переведенным из другого учебного заведения или с другого отделения, а также с заочной формы обучения, государственная академическая стипендия назначается после ликвидации расхождения по учебному плану в нормативно установленные сроки на общих основаниях. </w:t>
      </w:r>
      <w:r w:rsidR="0034170C">
        <w:rPr>
          <w:rFonts w:ascii="Times New Roman" w:hAnsi="Times New Roman" w:cs="Times New Roman"/>
          <w:sz w:val="28"/>
          <w:szCs w:val="28"/>
          <w:lang w:val="ru-RU"/>
        </w:rPr>
        <w:t>Оценки, полученные по</w:t>
      </w:r>
      <w:bookmarkStart w:id="1" w:name="page349"/>
      <w:bookmarkEnd w:id="1"/>
      <w:r w:rsidR="00D61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>этим дисциплинам учебного плана, учитываются при назначении государственной академической стипендии. При отсутствии задолженности государственная академическая стипендия может быть назначена по результатам сданных по прежнему месту учебы экзаменов и зачетов (за последний семестр) с первого числа следующего после перевода месяца на основании приказа директора о зачислении или переводе.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Студентам в период академического отпуска государственные академические стипендии не выплачиваются.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После возвращения студента-стипендиата из академического отпуска выплата государственной академической стипендии ему возобновляется до результатов первой контрольной недели или экзаменационной сессии. При наличии разницы в учебных планах на данную категорию студентов распространяется п</w:t>
      </w:r>
      <w:r w:rsidR="0034170C" w:rsidRPr="0034170C">
        <w:rPr>
          <w:rFonts w:ascii="Times New Roman" w:hAnsi="Times New Roman" w:cs="Times New Roman"/>
          <w:sz w:val="28"/>
          <w:szCs w:val="28"/>
          <w:lang w:val="ru-RU"/>
        </w:rPr>
        <w:t>ункт 2.2. настоящей инструкции.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В исключительных случаях государственная академическая стипендия и иные выплаты, предусмотренные Положением, за июль и август могут выплачиваться в сентябре.</w:t>
      </w:r>
    </w:p>
    <w:p w:rsidR="00083889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Выплата государственной академической стипендии прекращается с месяца, следующего за месяцем издания приказа об отчислении студента. </w:t>
      </w:r>
    </w:p>
    <w:p w:rsidR="009E632D" w:rsidRPr="0034170C" w:rsidRDefault="009E632D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083889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t>ПОРЯДОК НАЗНАЧЕНИЯ ПОВЫШЕННОЙ ГОСУДАРСТВЕННОЙАКАДЕМИЧЕСКОЙ СТИПЕНДИИ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Повышенная государственная академическая стипендия может быть назначена студентам за особые успехи в учебной деятельности.</w:t>
      </w:r>
    </w:p>
    <w:p w:rsidR="00083889" w:rsidRP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К особым успехам в учебной деятельности студента, поощряемым выплатой повышенной академической стипендии, относится сдача всех экзаменов и зачётов за период экзаменационной сессии внормативно установленные сроки на «отлично» и на «хорошо и «отлично».</w:t>
      </w:r>
    </w:p>
    <w:p w:rsidR="00465A60" w:rsidRDefault="0034170C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 </w:t>
      </w:r>
      <w:r w:rsidR="00083889" w:rsidRPr="0034170C">
        <w:rPr>
          <w:rFonts w:ascii="Times New Roman" w:hAnsi="Times New Roman" w:cs="Times New Roman"/>
          <w:sz w:val="28"/>
          <w:szCs w:val="28"/>
          <w:lang w:val="ru-RU"/>
        </w:rPr>
        <w:t>Студентам, обучающимся только на «отличн</w:t>
      </w:r>
      <w:r w:rsidR="00E83631">
        <w:rPr>
          <w:rFonts w:ascii="Times New Roman" w:hAnsi="Times New Roman" w:cs="Times New Roman"/>
          <w:sz w:val="28"/>
          <w:szCs w:val="28"/>
          <w:lang w:val="ru-RU"/>
        </w:rPr>
        <w:t>о» стипендия повышается на 50%.</w:t>
      </w:r>
    </w:p>
    <w:p w:rsidR="00465A60" w:rsidRDefault="00083889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3.2.2. Студентам, обучающимся на «отлично» и «хорошо», имеющим</w:t>
      </w:r>
      <w:r w:rsidR="00E83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более 50% отличных оценок стипендия повышается на 25%. </w:t>
      </w:r>
    </w:p>
    <w:p w:rsidR="0034170C" w:rsidRDefault="00083889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>3.3. Размер надбавки (повышения стипендии), установленный</w:t>
      </w:r>
      <w:r w:rsidR="00E83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70C">
        <w:rPr>
          <w:rFonts w:ascii="Times New Roman" w:hAnsi="Times New Roman" w:cs="Times New Roman"/>
          <w:sz w:val="28"/>
          <w:szCs w:val="28"/>
          <w:lang w:val="ru-RU"/>
        </w:rPr>
        <w:t>п.п. 3.2.1, 3.2.2. настоящего Положения, может быть изменен приказом директора</w:t>
      </w:r>
      <w:r w:rsidR="00E83631" w:rsidRPr="00E83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3631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34170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" w:name="page351"/>
      <w:bookmarkEnd w:id="2"/>
    </w:p>
    <w:p w:rsidR="0034170C" w:rsidRDefault="0034170C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083889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t>ПОРЯДОК НАЗНАЧЕНИЯ ГОСУДАРСТВЕННОЙ СОЦИАЛЬНОЙ СТИПЕНДИИ</w:t>
      </w:r>
    </w:p>
    <w:p w:rsidR="0034170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70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социальная стипендия – денежная выплата студентам, </w:t>
      </w:r>
      <w:r w:rsidR="00E83631">
        <w:rPr>
          <w:rFonts w:ascii="Times New Roman" w:hAnsi="Times New Roman" w:cs="Times New Roman"/>
          <w:sz w:val="28"/>
          <w:szCs w:val="28"/>
          <w:lang w:val="ru-RU"/>
        </w:rPr>
        <w:t>нуждающимся в социальной помощи, которая осуществляется в соответствие с нормами Федерального закона от 29.12.2012 г. № 273-ФЗ «Об образовании в Российской Федерации»</w:t>
      </w:r>
    </w:p>
    <w:p w:rsidR="0034170C" w:rsidRPr="00A20E4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E4C">
        <w:rPr>
          <w:rFonts w:ascii="Times New Roman" w:hAnsi="Times New Roman" w:cs="Times New Roman"/>
          <w:sz w:val="28"/>
          <w:szCs w:val="28"/>
          <w:lang w:val="ru-RU"/>
        </w:rPr>
        <w:t>Право на получение государственной социальной стипендии имеет студент, представивший в расчетную группу бухгалтерии справку для получения государственной социальной помощи, выдаваемую органом социальной защиты населения по месту жительства.</w:t>
      </w:r>
    </w:p>
    <w:p w:rsidR="0034170C" w:rsidRPr="00A20E4C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E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Назначение государственной социальной стипендии производится приказом директора </w:t>
      </w:r>
      <w:proofErr w:type="spellStart"/>
      <w:r w:rsidR="004060D0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A20E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170C" w:rsidRPr="00E81375" w:rsidRDefault="00CF2511" w:rsidP="00E81375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н</w:t>
      </w:r>
      <w:r w:rsidR="00083889" w:rsidRPr="00A20E4C">
        <w:rPr>
          <w:rFonts w:ascii="Times New Roman" w:hAnsi="Times New Roman" w:cs="Times New Roman"/>
          <w:sz w:val="28"/>
          <w:szCs w:val="28"/>
          <w:lang w:val="ru-RU"/>
        </w:rPr>
        <w:t>азначени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83889" w:rsidRPr="00A20E4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социальной стипендии осуществляется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соответствие с нормативно-правовыми актами органов государственной власти</w:t>
      </w:r>
      <w:r w:rsidR="00083889" w:rsidRPr="00A20E4C">
        <w:rPr>
          <w:rFonts w:ascii="Times New Roman" w:hAnsi="Times New Roman" w:cs="Times New Roman"/>
          <w:sz w:val="28"/>
          <w:szCs w:val="28"/>
          <w:lang w:val="ru-RU"/>
        </w:rPr>
        <w:t>. Государственная</w:t>
      </w:r>
      <w:r w:rsidR="00083889" w:rsidRPr="00E8137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социальная стипендия назначается с момента предоставления справки для получения социальной стипендии, выданной органом социальной защиты населения по месту жительства.</w:t>
      </w:r>
    </w:p>
    <w:p w:rsidR="006047CF" w:rsidRPr="006047CF" w:rsidRDefault="00083889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75">
        <w:rPr>
          <w:rFonts w:ascii="Times New Roman" w:hAnsi="Times New Roman" w:cs="Times New Roman"/>
          <w:sz w:val="28"/>
          <w:szCs w:val="28"/>
        </w:rPr>
        <w:t xml:space="preserve">Государственные социальные стипендии назначаются в обязательном порядке студентам: </w:t>
      </w:r>
      <w:r w:rsidR="00E81375" w:rsidRPr="00E81375">
        <w:rPr>
          <w:rFonts w:ascii="Times New Roman" w:hAnsi="Times New Roman" w:cs="Times New Roman"/>
          <w:sz w:val="28"/>
          <w:szCs w:val="28"/>
        </w:rPr>
        <w:t xml:space="preserve">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</w:t>
      </w:r>
      <w:r w:rsidR="00E81375" w:rsidRPr="00E81375">
        <w:rPr>
          <w:rFonts w:ascii="Times New Roman" w:hAnsi="Times New Roman" w:cs="Times New Roman"/>
          <w:sz w:val="28"/>
          <w:szCs w:val="28"/>
        </w:rPr>
        <w:lastRenderedPageBreak/>
        <w:t xml:space="preserve">службы по </w:t>
      </w:r>
      <w:r w:rsidR="00E81375" w:rsidRPr="006047CF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нормами Федерального закона от 28 марта 1998 года N 53-ФЗ </w:t>
      </w:r>
      <w:r w:rsidR="006047CF" w:rsidRPr="006047CF">
        <w:rPr>
          <w:rFonts w:ascii="Times New Roman" w:hAnsi="Times New Roman" w:cs="Times New Roman"/>
          <w:sz w:val="28"/>
          <w:szCs w:val="28"/>
        </w:rPr>
        <w:t>«</w:t>
      </w:r>
      <w:r w:rsidR="00E81375" w:rsidRPr="006047CF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047CF" w:rsidRPr="006047CF">
        <w:rPr>
          <w:rFonts w:ascii="Times New Roman" w:hAnsi="Times New Roman" w:cs="Times New Roman"/>
          <w:sz w:val="28"/>
          <w:szCs w:val="28"/>
        </w:rPr>
        <w:t>»</w:t>
      </w:r>
      <w:r w:rsidR="00E81375" w:rsidRPr="006047CF">
        <w:rPr>
          <w:rFonts w:ascii="Times New Roman" w:hAnsi="Times New Roman" w:cs="Times New Roman"/>
          <w:sz w:val="28"/>
          <w:szCs w:val="28"/>
        </w:rPr>
        <w:t>.</w:t>
      </w:r>
    </w:p>
    <w:p w:rsidR="006047CF" w:rsidRDefault="006047CF" w:rsidP="006047CF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7CF">
        <w:rPr>
          <w:rFonts w:ascii="Times New Roman" w:hAnsi="Times New Roman" w:cs="Times New Roman"/>
          <w:sz w:val="28"/>
          <w:szCs w:val="28"/>
        </w:rPr>
        <w:t xml:space="preserve">4.5. </w:t>
      </w:r>
      <w:r w:rsidRPr="006047CF">
        <w:rPr>
          <w:rFonts w:ascii="Times New Roman" w:eastAsia="Times New Roman" w:hAnsi="Times New Roman" w:cs="Times New Roman"/>
          <w:sz w:val="28"/>
          <w:szCs w:val="28"/>
        </w:rPr>
        <w:t>Сумма государственной социальной стипендии определяется самостоятельно</w:t>
      </w:r>
      <w:r w:rsidRPr="0060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7CF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6047CF">
        <w:rPr>
          <w:rFonts w:ascii="Times New Roman" w:eastAsia="Times New Roman" w:hAnsi="Times New Roman" w:cs="Times New Roman"/>
          <w:sz w:val="28"/>
          <w:szCs w:val="28"/>
        </w:rPr>
        <w:t xml:space="preserve">, но не может быть ниже </w:t>
      </w:r>
      <w:r w:rsidRPr="006047C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минимальной суммы стипендии, установленной нормативно-правовыми актами органов государственной власти.</w:t>
      </w:r>
    </w:p>
    <w:p w:rsidR="006047CF" w:rsidRDefault="006047CF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48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Студентам, получающим государственную социальную стипендию и сдавшим сессию или контрольную неделю на «отлично», «хорошо» и «отлично», назначается </w:t>
      </w:r>
      <w:r w:rsidR="00465A60" w:rsidRPr="006047CF">
        <w:rPr>
          <w:rFonts w:ascii="Times New Roman" w:hAnsi="Times New Roman" w:cs="Times New Roman"/>
          <w:sz w:val="28"/>
          <w:szCs w:val="28"/>
        </w:rPr>
        <w:t>и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 государственная академическая стипендия.</w:t>
      </w:r>
    </w:p>
    <w:p w:rsidR="006047CF" w:rsidRDefault="00464856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047CF">
        <w:rPr>
          <w:rFonts w:ascii="Times New Roman" w:hAnsi="Times New Roman" w:cs="Times New Roman"/>
          <w:sz w:val="28"/>
          <w:szCs w:val="28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Студентам, переведенным из другого учебного заведения,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 другого отделения,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 заочной формы обучения, государственная социальная стипендия назначается после ликвидации задолженности по учебному плану в нормативно установленные сроки на общих основаниях.</w:t>
      </w:r>
    </w:p>
    <w:p w:rsidR="006047CF" w:rsidRDefault="006047CF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29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</w:rPr>
        <w:t>Выплаты государственной социальной стипендии производятся один раз месяц.</w:t>
      </w:r>
    </w:p>
    <w:p w:rsidR="006047CF" w:rsidRDefault="00462948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047CF">
        <w:rPr>
          <w:rFonts w:ascii="Times New Roman" w:hAnsi="Times New Roman" w:cs="Times New Roman"/>
          <w:sz w:val="28"/>
          <w:szCs w:val="28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приостанавливается при наличии  задолженности    по  результатам  экзаменационной  сессии  и</w:t>
      </w:r>
      <w:bookmarkStart w:id="3" w:name="page353"/>
      <w:bookmarkEnd w:id="3"/>
      <w:r w:rsidR="00ED15BE" w:rsidRPr="006047CF">
        <w:rPr>
          <w:rFonts w:ascii="Times New Roman" w:hAnsi="Times New Roman" w:cs="Times New Roman"/>
          <w:sz w:val="28"/>
          <w:szCs w:val="28"/>
        </w:rPr>
        <w:t xml:space="preserve"> в</w:t>
      </w:r>
      <w:r w:rsidR="00083889" w:rsidRPr="006047CF">
        <w:rPr>
          <w:rFonts w:ascii="Times New Roman" w:hAnsi="Times New Roman" w:cs="Times New Roman"/>
          <w:sz w:val="28"/>
          <w:szCs w:val="28"/>
        </w:rPr>
        <w:t>озобновляется после ее ликвидации с момента приостановления выплаты указанной стипендии. В случае продления сессии государственная социальная стипендия выплачивается в обычном порядке.</w:t>
      </w:r>
    </w:p>
    <w:p w:rsidR="00083889" w:rsidRPr="006047CF" w:rsidRDefault="006047CF" w:rsidP="00604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29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</w:rPr>
        <w:t xml:space="preserve">Выплата государственной социальной стипендии прекращается в случае: </w:t>
      </w:r>
    </w:p>
    <w:p w:rsidR="00ED15BE" w:rsidRPr="00ED15BE" w:rsidRDefault="00462948" w:rsidP="009E632D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BE">
        <w:rPr>
          <w:rFonts w:ascii="Times New Roman" w:hAnsi="Times New Roman" w:cs="Times New Roman"/>
          <w:sz w:val="28"/>
          <w:szCs w:val="28"/>
        </w:rPr>
        <w:t>О</w:t>
      </w:r>
      <w:r w:rsidR="00083889" w:rsidRPr="00ED15BE"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3889" w:rsidRPr="00ED15BE">
        <w:rPr>
          <w:rFonts w:ascii="Times New Roman" w:hAnsi="Times New Roman" w:cs="Times New Roman"/>
          <w:sz w:val="28"/>
          <w:szCs w:val="28"/>
        </w:rPr>
        <w:t>студента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889" w:rsidRPr="00ED15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 </w:t>
      </w:r>
      <w:proofErr w:type="spellStart"/>
      <w:r w:rsidRPr="006047CF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47CF" w:rsidRDefault="00083889" w:rsidP="006047C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прекращения основания, по которому стипендия была назначена.</w:t>
      </w:r>
    </w:p>
    <w:p w:rsidR="00083889" w:rsidRPr="006047CF" w:rsidRDefault="006047CF" w:rsidP="006047C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7CF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46294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047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3889" w:rsidRPr="006047CF">
        <w:rPr>
          <w:rFonts w:ascii="Times New Roman" w:hAnsi="Times New Roman" w:cs="Times New Roman"/>
          <w:sz w:val="28"/>
          <w:szCs w:val="28"/>
          <w:lang w:val="ru-RU"/>
        </w:rPr>
        <w:t xml:space="preserve">Выплата государственной социальной стипендии прекращается с месяца, следующего за месяцем, в котором был издан приказ директора о прекращении ее выплаты. </w:t>
      </w:r>
    </w:p>
    <w:p w:rsidR="009E632D" w:rsidRDefault="009E632D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83" w:rsidRPr="00ED15BE" w:rsidRDefault="00906683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083889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ПОРЯДОК ОРГАНИЗАЦИИ РАБОТЫ СТИПЕНДИАЛЬНОЙ КОМИССИИ КОЛЛЕДЖА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Основным принципом работы Стипендиальной комиссии является дифференцированный подход к уровням стипендии и начисление ее в зависимости от успеваемости студентов, их академических и творческих успехов, в пределах существующих фондов.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Состав Стипендиальной комиссии утверждается приказом директора на один ученый год. В состав комиссии входят: председатель – зам. директора по учебной работе и члены комиссии – </w:t>
      </w:r>
      <w:r w:rsidR="00465A60">
        <w:rPr>
          <w:rFonts w:ascii="Times New Roman" w:hAnsi="Times New Roman" w:cs="Times New Roman"/>
          <w:sz w:val="28"/>
          <w:szCs w:val="28"/>
          <w:lang w:val="ru-RU"/>
        </w:rPr>
        <w:t>кураторы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учебных групп, заведующие отделениями, зам. директора по воспитательной работе, представитель студенческого совета и др.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Планирование и организацию работы, а также непосредственное руководство стипендиальной комиссией осуществляет ее председатель.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sz w:val="28"/>
          <w:szCs w:val="28"/>
          <w:lang w:val="ru-RU"/>
        </w:rPr>
        <w:t xml:space="preserve">Комиссия работает постоянно. Её заседания проводятся в соответствии с графиком учебного процесса. Председатель обязан за два дня до заседания стипендиальной комиссии оповестить всех членов стипендиальной комиссии. Заседание комиссии оформляется протоколом, который подписывают члены комиссии. 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>На основании данных протоколов Учебная часть готовит приказ о начислении стипендии.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Текущие стипендиальные приказы предоставляются в бухгалтерию в течение 3-х дней после заседания комиссии. Ответственность за соблюдение порядка назначения стипендий и оформление приказов возлагается на зам. директора по учебной работе.</w:t>
      </w:r>
    </w:p>
    <w:p w:rsidR="00083889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Стипендиальная комиссия может ставить вопрос об отчислении студентов, а также о</w:t>
      </w:r>
      <w:r w:rsidR="00895C05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дисциплинарных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взысканиях перед Советом </w:t>
      </w:r>
      <w:proofErr w:type="spellStart"/>
      <w:r w:rsidR="00465A60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за неуспеваемость и пропуски занятий (на основании Устава </w:t>
      </w:r>
      <w:proofErr w:type="spellStart"/>
      <w:r w:rsidR="00465A60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E632D" w:rsidRDefault="009E632D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83" w:rsidRDefault="00906683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83" w:rsidRPr="00ED15BE" w:rsidRDefault="00906683" w:rsidP="009E63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083889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ПОРЯДОК НАЗНАЧЕНИЯ ДОПОЛНИТЕЛЬНЫХ ВЫПЛАТ СТУДЕНТАМ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выплаты – это денежные выплаты за счет средств областного бюджета, которые назначаются студентам за особые успехи в учебной и общественной деятельности </w:t>
      </w:r>
      <w:proofErr w:type="spellStart"/>
      <w:r w:rsidR="004060D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060D0"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" w:name="page355"/>
      <w:bookmarkEnd w:id="4"/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К  особым  успехам  в  учебной  деятельности  студентов,  поощряемых дополнительными выплатами, относится достижение учебными группами призовых мест в соревновании среди групп </w:t>
      </w:r>
      <w:proofErr w:type="spellStart"/>
      <w:r w:rsidR="00464F3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64F37"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="00464F37"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контрольной недели (на основании Положения о проведении соревнования среди учебных групп </w:t>
      </w:r>
      <w:proofErr w:type="spellStart"/>
      <w:r w:rsidR="004060D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060D0"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>, о порядке проведения итогов соревнования и награждения групп, занявших призовые места).</w:t>
      </w:r>
    </w:p>
    <w:p w:rsidR="00083889" w:rsidRP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sz w:val="28"/>
          <w:szCs w:val="28"/>
          <w:lang w:val="ru-RU"/>
        </w:rPr>
        <w:t xml:space="preserve">К успехам в общественной деятельности относятся: </w:t>
      </w:r>
    </w:p>
    <w:p w:rsidR="00ED15BE" w:rsidRDefault="00083889" w:rsidP="009E632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активное выполнение поручений (старосты групп, старосты этажей в общежитиях, члены студенческих советов, организаторы студенческих мероприятий в </w:t>
      </w:r>
      <w:proofErr w:type="spellStart"/>
      <w:r w:rsidR="004060D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060D0"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="004060D0"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>и др.)</w:t>
      </w:r>
    </w:p>
    <w:p w:rsidR="00083889" w:rsidRPr="00ED15BE" w:rsidRDefault="00083889" w:rsidP="009E632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систематическое участие в постоянно действующих коллективах: студенческом клубе, спортивном клубе и других общественных объединениях, занявших призовые места на городских, региональных и др. соревнованиях. </w:t>
      </w:r>
    </w:p>
    <w:p w:rsidR="00083889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дополнительной выплаты осуществляется Приказом директора. </w:t>
      </w:r>
    </w:p>
    <w:p w:rsidR="00ED15BE" w:rsidRPr="00ED15BE" w:rsidRDefault="00ED15BE" w:rsidP="009E63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89" w:rsidRPr="009E632D" w:rsidRDefault="00083889" w:rsidP="009E632D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t>ПОРЯДОК НАЗНАЧЕНИЯ ВЫПЛАТ МАТЕРИАЛЬНОЙ ПОМОЩИ</w:t>
      </w:r>
      <w:r w:rsidR="00ED15BE" w:rsidRPr="009E63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9E632D">
        <w:rPr>
          <w:rFonts w:ascii="Times New Roman" w:hAnsi="Times New Roman" w:cs="Times New Roman"/>
          <w:b/>
          <w:sz w:val="28"/>
          <w:szCs w:val="28"/>
          <w:lang w:val="ru-RU"/>
        </w:rPr>
        <w:t>ДРУГИХ ФОРМ СОЦИАЛЬНОЙ ПОДДЕРЖКИ СТУДЕНТОВ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может быть назначена студентам </w:t>
      </w:r>
      <w:proofErr w:type="spellStart"/>
      <w:r w:rsidR="00ED15B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очной формы обуче</w:t>
      </w:r>
      <w:r w:rsidR="00ED15BE">
        <w:rPr>
          <w:rFonts w:ascii="Times New Roman" w:hAnsi="Times New Roman" w:cs="Times New Roman"/>
          <w:sz w:val="28"/>
          <w:szCs w:val="28"/>
          <w:lang w:val="ru-RU"/>
        </w:rPr>
        <w:t xml:space="preserve">ния за счет средств 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="00ED15BE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Саха (Якутии)</w:t>
      </w:r>
      <w:r w:rsidR="00464F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15BE" w:rsidRPr="00464F37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– это денежная выплата, которая назначается единовременно или на семестр и выдается в дни выплаты стипендии. </w:t>
      </w:r>
      <w:r w:rsidRPr="009E632D">
        <w:rPr>
          <w:rFonts w:ascii="Times New Roman" w:hAnsi="Times New Roman" w:cs="Times New Roman"/>
          <w:sz w:val="28"/>
          <w:szCs w:val="28"/>
          <w:lang w:val="ru-RU"/>
        </w:rPr>
        <w:t xml:space="preserve">Размер единовременной материальной помощи равен размеру </w:t>
      </w:r>
      <w:r w:rsidRPr="009E63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стипендии для учреждения среднего профессионального образования, установленного </w:t>
      </w:r>
      <w:r w:rsidR="00465A60">
        <w:rPr>
          <w:rFonts w:ascii="Times New Roman" w:hAnsi="Times New Roman" w:cs="Times New Roman"/>
          <w:sz w:val="28"/>
          <w:szCs w:val="28"/>
          <w:lang w:val="ru-RU"/>
        </w:rPr>
        <w:t>Указом Президента Республики Саха (Якутия)</w:t>
      </w:r>
      <w:r w:rsidRPr="009E6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Размер ежемесячной материальной помощи не может превышать однократного размера </w:t>
      </w:r>
      <w:r w:rsidRPr="00464F3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стипендии. </w:t>
      </w:r>
    </w:p>
    <w:p w:rsidR="00ED15BE" w:rsidRPr="00464F37" w:rsidRDefault="00083889" w:rsidP="009E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F37">
        <w:rPr>
          <w:rFonts w:ascii="Times New Roman" w:hAnsi="Times New Roman" w:cs="Times New Roman"/>
          <w:sz w:val="28"/>
          <w:szCs w:val="28"/>
          <w:lang w:val="ru-RU"/>
        </w:rPr>
        <w:t>В случае заявления на материальную помощь, превышающем указанный выше размер, выплаты назначаются приказом директора</w:t>
      </w:r>
      <w:r w:rsidR="00464F37" w:rsidRPr="00464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F37" w:rsidRPr="00464F37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464F37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заместителя директора по воспитательной работе.</w:t>
      </w:r>
    </w:p>
    <w:p w:rsidR="00ED15BE" w:rsidRPr="00464F37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F37">
        <w:rPr>
          <w:rFonts w:ascii="Times New Roman" w:hAnsi="Times New Roman" w:cs="Times New Roman"/>
          <w:sz w:val="28"/>
          <w:szCs w:val="28"/>
          <w:lang w:val="ru-RU"/>
        </w:rPr>
        <w:t>Решение об оказании и размере материальной помощи нуждающимся студентам принимается директором на основании личных заявлений.</w:t>
      </w:r>
    </w:p>
    <w:p w:rsidR="00ED15BE" w:rsidRPr="00464F37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F37">
        <w:rPr>
          <w:rFonts w:ascii="Times New Roman" w:hAnsi="Times New Roman" w:cs="Times New Roman"/>
          <w:sz w:val="28"/>
          <w:szCs w:val="28"/>
          <w:lang w:val="ru-RU"/>
        </w:rPr>
        <w:t xml:space="preserve">При оказании материальной помощи студенту учитывается мнение студенческой группы, </w:t>
      </w:r>
      <w:r w:rsidR="00464F37" w:rsidRPr="00464F37">
        <w:rPr>
          <w:rFonts w:ascii="Times New Roman" w:hAnsi="Times New Roman" w:cs="Times New Roman"/>
          <w:sz w:val="28"/>
          <w:szCs w:val="28"/>
          <w:lang w:val="ru-RU"/>
        </w:rPr>
        <w:t>Органа студенческого самоуправления.</w:t>
      </w:r>
    </w:p>
    <w:p w:rsidR="00ED15BE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Студент, нуждающийся в получении материальной помощи, подает заявление </w:t>
      </w:r>
      <w:r w:rsidR="00465A60">
        <w:rPr>
          <w:rFonts w:ascii="Times New Roman" w:hAnsi="Times New Roman" w:cs="Times New Roman"/>
          <w:sz w:val="28"/>
          <w:szCs w:val="28"/>
          <w:lang w:val="ru-RU"/>
        </w:rPr>
        <w:t>куратору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65A60">
        <w:rPr>
          <w:rFonts w:ascii="Times New Roman" w:hAnsi="Times New Roman" w:cs="Times New Roman"/>
          <w:sz w:val="28"/>
          <w:szCs w:val="28"/>
          <w:lang w:val="ru-RU"/>
        </w:rPr>
        <w:t>куратор</w:t>
      </w:r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– зам. директору по воспитательной работе. </w:t>
      </w:r>
    </w:p>
    <w:p w:rsidR="00ED15BE" w:rsidRPr="00BB0A4D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5BE">
        <w:rPr>
          <w:rFonts w:ascii="Times New Roman" w:hAnsi="Times New Roman" w:cs="Times New Roman"/>
          <w:sz w:val="28"/>
          <w:szCs w:val="28"/>
          <w:lang w:val="ru-RU"/>
        </w:rPr>
        <w:t>Стипендиальная комиссия рассматривает и предоставляет свое решение в виде протокола</w:t>
      </w:r>
      <w:r w:rsidR="00464F37" w:rsidRPr="00464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F3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64F37" w:rsidRPr="00ED15BE">
        <w:rPr>
          <w:rFonts w:ascii="Times New Roman" w:hAnsi="Times New Roman" w:cs="Times New Roman"/>
          <w:sz w:val="28"/>
          <w:szCs w:val="28"/>
          <w:lang w:val="ru-RU"/>
        </w:rPr>
        <w:t>ККиИ</w:t>
      </w:r>
      <w:proofErr w:type="spellEnd"/>
      <w:r w:rsidRPr="00ED15BE">
        <w:rPr>
          <w:rFonts w:ascii="Times New Roman" w:hAnsi="Times New Roman" w:cs="Times New Roman"/>
          <w:sz w:val="28"/>
          <w:szCs w:val="28"/>
          <w:lang w:val="ru-RU"/>
        </w:rPr>
        <w:t xml:space="preserve"> директору не позднее трехдневного срока до начала выплаты, формирует приказы и представляет их на утверждение </w:t>
      </w:r>
      <w:r w:rsidRPr="00BB0A4D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proofErr w:type="spellStart"/>
      <w:r w:rsidR="00464F37" w:rsidRPr="00BB0A4D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="00464F37" w:rsidRPr="00BB0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A4D">
        <w:rPr>
          <w:rFonts w:ascii="Times New Roman" w:hAnsi="Times New Roman" w:cs="Times New Roman"/>
          <w:sz w:val="28"/>
          <w:szCs w:val="28"/>
          <w:lang w:val="ru-RU"/>
        </w:rPr>
        <w:t>ежемесячно.</w:t>
      </w:r>
      <w:bookmarkStart w:id="5" w:name="page357"/>
      <w:bookmarkEnd w:id="5"/>
    </w:p>
    <w:p w:rsidR="00BB0A4D" w:rsidRPr="00BB0A4D" w:rsidRDefault="00083889" w:rsidP="009E632D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A4D">
        <w:rPr>
          <w:rFonts w:ascii="Times New Roman" w:hAnsi="Times New Roman" w:cs="Times New Roman"/>
          <w:sz w:val="28"/>
          <w:szCs w:val="28"/>
          <w:lang w:val="ru-RU"/>
        </w:rPr>
        <w:t xml:space="preserve">Студентам из числа детей-сирот и детей, оставшихся без попечения родителей, обучающихся по очной форме обучения, </w:t>
      </w:r>
      <w:r w:rsidR="00A579D2"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лиц из числа детей-сирот и детей, оставшихся без попечения родителей, </w:t>
      </w:r>
      <w:r w:rsidR="00BB0A4D" w:rsidRPr="00BB0A4D">
        <w:rPr>
          <w:rFonts w:ascii="Times New Roman" w:hAnsi="Times New Roman" w:cs="Times New Roman"/>
          <w:sz w:val="28"/>
          <w:szCs w:val="28"/>
          <w:lang w:val="ru-RU"/>
        </w:rPr>
        <w:t>устанавливается государственная социальная поддержка при получении профессионального образования в виде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 обучения.</w:t>
      </w:r>
    </w:p>
    <w:p w:rsidR="00A579D2" w:rsidRPr="00A579D2" w:rsidRDefault="00A579D2" w:rsidP="00A579D2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9D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Студентам из числа детей-сирот и детей, оставшихся без попечения родителей, лиц из числа детей-сирот и детей, оставшихся без попечения родителей, обучающихся по очной форме обучения,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83889"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ыплачивается ежегодное пособие на приобретение учебной литературы и письменных принадлежностей. Размер такого пособия составляет трехмесячную стипендию (п.6 ст.6 Федерального закона </w:t>
      </w:r>
      <w:r w:rsidR="004A0F35" w:rsidRPr="00A579D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83889"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 159-ФЗ от 21 декабря 1996 г.). </w:t>
      </w:r>
      <w:r w:rsidR="00812482" w:rsidRPr="00A579D2">
        <w:rPr>
          <w:rFonts w:ascii="Times New Roman" w:hAnsi="Times New Roman" w:cs="Times New Roman"/>
          <w:sz w:val="28"/>
          <w:szCs w:val="28"/>
          <w:lang w:val="ru-RU"/>
        </w:rPr>
        <w:t>Размер и порядок выплаты пособия на приобретение учебной литературы и письменных принадлежностей устанавливаются законами Республики Саха (Якутия).</w:t>
      </w:r>
    </w:p>
    <w:p w:rsidR="0086075C" w:rsidRPr="00A579D2" w:rsidRDefault="0086075C" w:rsidP="00A579D2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Выпускники </w:t>
      </w:r>
      <w:proofErr w:type="spellStart"/>
      <w:r w:rsidRPr="00A579D2">
        <w:rPr>
          <w:rFonts w:ascii="Times New Roman" w:hAnsi="Times New Roman" w:cs="Times New Roman"/>
          <w:sz w:val="28"/>
          <w:szCs w:val="28"/>
          <w:lang w:val="ru-RU"/>
        </w:rPr>
        <w:t>ЯККиИ</w:t>
      </w:r>
      <w:proofErr w:type="spellEnd"/>
      <w:r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, являющиеся детьми-сиротами и детьми, оставшимися без попечения родителей, лицами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</w:t>
      </w:r>
      <w:r w:rsidR="00A579D2" w:rsidRPr="00A579D2">
        <w:rPr>
          <w:rFonts w:ascii="Times New Roman" w:hAnsi="Times New Roman" w:cs="Times New Roman"/>
          <w:sz w:val="28"/>
          <w:szCs w:val="28"/>
          <w:lang w:val="ru-RU"/>
        </w:rPr>
        <w:t>Республики Саха (Якутия)</w:t>
      </w:r>
      <w:r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обеспечиваются одеждой, обувью, мягким инвентарем, оборудованием и единовременным денежным пособием в порядке, установленном законами </w:t>
      </w:r>
      <w:r w:rsidR="00A579D2" w:rsidRPr="00A579D2">
        <w:rPr>
          <w:rFonts w:ascii="Times New Roman" w:hAnsi="Times New Roman" w:cs="Times New Roman"/>
          <w:sz w:val="28"/>
          <w:szCs w:val="28"/>
          <w:lang w:val="ru-RU"/>
        </w:rPr>
        <w:t>Республики Саха (Якутия)</w:t>
      </w:r>
      <w:r w:rsidRPr="00A579D2">
        <w:rPr>
          <w:rFonts w:ascii="Times New Roman" w:hAnsi="Times New Roman" w:cs="Times New Roman"/>
          <w:sz w:val="28"/>
          <w:szCs w:val="28"/>
          <w:lang w:val="ru-RU"/>
        </w:rPr>
        <w:t xml:space="preserve">и (или) нормативными правовыми актами органов исполнительной власти </w:t>
      </w:r>
      <w:r w:rsidR="00A579D2" w:rsidRPr="00A579D2">
        <w:rPr>
          <w:rFonts w:ascii="Times New Roman" w:hAnsi="Times New Roman" w:cs="Times New Roman"/>
          <w:sz w:val="28"/>
          <w:szCs w:val="28"/>
          <w:lang w:val="ru-RU"/>
        </w:rPr>
        <w:t>Республики Саха (Якутия).</w:t>
      </w:r>
    </w:p>
    <w:p w:rsidR="00462E4D" w:rsidRPr="002506AA" w:rsidRDefault="00462E4D" w:rsidP="009E632D">
      <w:pPr>
        <w:spacing w:after="0" w:line="360" w:lineRule="auto"/>
        <w:ind w:firstLine="709"/>
        <w:jc w:val="both"/>
        <w:rPr>
          <w:lang w:val="ru-RU"/>
        </w:rPr>
      </w:pPr>
    </w:p>
    <w:sectPr w:rsidR="00462E4D" w:rsidRPr="002506AA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EE"/>
    <w:multiLevelType w:val="hybridMultilevel"/>
    <w:tmpl w:val="000074A3"/>
    <w:lvl w:ilvl="0" w:tplc="000061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F2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8B"/>
    <w:multiLevelType w:val="hybridMultilevel"/>
    <w:tmpl w:val="00007008"/>
    <w:lvl w:ilvl="0" w:tplc="00004DD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54"/>
    <w:multiLevelType w:val="hybridMultilevel"/>
    <w:tmpl w:val="0000294D"/>
    <w:lvl w:ilvl="0" w:tplc="00007B49"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AC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49"/>
    <w:multiLevelType w:val="hybridMultilevel"/>
    <w:tmpl w:val="00006E72"/>
    <w:lvl w:ilvl="0" w:tplc="0000060E">
      <w:start w:val="8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30"/>
    <w:multiLevelType w:val="hybridMultilevel"/>
    <w:tmpl w:val="00003DCD"/>
    <w:lvl w:ilvl="0" w:tplc="00004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425"/>
    <w:multiLevelType w:val="hybridMultilevel"/>
    <w:tmpl w:val="00001B0A"/>
    <w:lvl w:ilvl="0" w:tplc="0000298B">
      <w:start w:val="1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66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A6D"/>
    <w:multiLevelType w:val="hybridMultilevel"/>
    <w:tmpl w:val="0000579F"/>
    <w:lvl w:ilvl="0" w:tplc="00007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01"/>
    <w:multiLevelType w:val="hybridMultilevel"/>
    <w:tmpl w:val="00007A74"/>
    <w:lvl w:ilvl="0" w:tplc="000030D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A7"/>
    <w:multiLevelType w:val="hybridMultilevel"/>
    <w:tmpl w:val="00003775"/>
    <w:lvl w:ilvl="0" w:tplc="0000565A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181"/>
    <w:multiLevelType w:val="hybridMultilevel"/>
    <w:tmpl w:val="00003777"/>
    <w:lvl w:ilvl="0" w:tplc="0000517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F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E"/>
    <w:multiLevelType w:val="hybridMultilevel"/>
    <w:tmpl w:val="00001932"/>
    <w:lvl w:ilvl="0" w:tplc="000039D1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A9"/>
    <w:multiLevelType w:val="hybridMultilevel"/>
    <w:tmpl w:val="000065A5"/>
    <w:lvl w:ilvl="0" w:tplc="00005F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E4B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F4"/>
    <w:multiLevelType w:val="hybridMultilevel"/>
    <w:tmpl w:val="0000478E"/>
    <w:lvl w:ilvl="0" w:tplc="000023AF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7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C12"/>
    <w:multiLevelType w:val="hybridMultilevel"/>
    <w:tmpl w:val="00002126"/>
    <w:lvl w:ilvl="0" w:tplc="00000D7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7E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D8"/>
    <w:multiLevelType w:val="hybridMultilevel"/>
    <w:tmpl w:val="00001FD9"/>
    <w:lvl w:ilvl="0" w:tplc="000033B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3AE"/>
    <w:multiLevelType w:val="hybridMultilevel"/>
    <w:tmpl w:val="000012FC"/>
    <w:lvl w:ilvl="0" w:tplc="00007245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B260F7"/>
    <w:multiLevelType w:val="hybridMultilevel"/>
    <w:tmpl w:val="82B26694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7F3F"/>
    <w:multiLevelType w:val="hybridMultilevel"/>
    <w:tmpl w:val="C25AAC9A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D21054"/>
    <w:multiLevelType w:val="hybridMultilevel"/>
    <w:tmpl w:val="33A2347E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076FDF"/>
    <w:multiLevelType w:val="multilevel"/>
    <w:tmpl w:val="11FAF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AD75376"/>
    <w:multiLevelType w:val="hybridMultilevel"/>
    <w:tmpl w:val="A1E09248"/>
    <w:lvl w:ilvl="0" w:tplc="638C887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19"/>
  </w:num>
  <w:num w:numId="18">
    <w:abstractNumId w:val="20"/>
  </w:num>
  <w:num w:numId="19">
    <w:abstractNumId w:val="1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3889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488"/>
    <w:rsid w:val="00077039"/>
    <w:rsid w:val="00080E67"/>
    <w:rsid w:val="00082A63"/>
    <w:rsid w:val="00083889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2710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37B06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06AA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70C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326F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7C8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E70E2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0D0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132C"/>
    <w:rsid w:val="00461943"/>
    <w:rsid w:val="00461A38"/>
    <w:rsid w:val="00461EE5"/>
    <w:rsid w:val="00462948"/>
    <w:rsid w:val="00462E4D"/>
    <w:rsid w:val="0046338A"/>
    <w:rsid w:val="004636A1"/>
    <w:rsid w:val="00463D92"/>
    <w:rsid w:val="00464856"/>
    <w:rsid w:val="00464D0D"/>
    <w:rsid w:val="00464F37"/>
    <w:rsid w:val="004654D1"/>
    <w:rsid w:val="00465A60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0F35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4A6B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0DAA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EFB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86CE1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47C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0FE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675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58D6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2482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75C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5C05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683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32D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E4C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579D2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3D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6AC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0A4D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51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2F46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1E82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36B56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1375"/>
    <w:rsid w:val="00E83631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5BE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3F95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9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08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170C"/>
    <w:pPr>
      <w:ind w:left="720"/>
      <w:contextualSpacing/>
    </w:pPr>
  </w:style>
  <w:style w:type="paragraph" w:customStyle="1" w:styleId="ConsPlusNormal">
    <w:name w:val="ConsPlusNormal"/>
    <w:rsid w:val="00237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D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AD13D0"/>
    <w:rPr>
      <w:i/>
      <w:iCs/>
    </w:rPr>
  </w:style>
  <w:style w:type="character" w:styleId="a6">
    <w:name w:val="Strong"/>
    <w:basedOn w:val="a0"/>
    <w:uiPriority w:val="22"/>
    <w:qFormat/>
    <w:rsid w:val="006047CF"/>
    <w:rPr>
      <w:b/>
      <w:bCs/>
    </w:rPr>
  </w:style>
  <w:style w:type="paragraph" w:styleId="a7">
    <w:name w:val="Normal (Web)"/>
    <w:basedOn w:val="a"/>
    <w:uiPriority w:val="99"/>
    <w:semiHidden/>
    <w:unhideWhenUsed/>
    <w:rsid w:val="0060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047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CE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25</cp:revision>
  <dcterms:created xsi:type="dcterms:W3CDTF">2013-11-08T04:15:00Z</dcterms:created>
  <dcterms:modified xsi:type="dcterms:W3CDTF">2015-10-15T05:46:00Z</dcterms:modified>
</cp:coreProperties>
</file>