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6B3" w:rsidRPr="00DC4D7F" w:rsidRDefault="002526B3" w:rsidP="002526B3">
      <w:pPr>
        <w:spacing w:after="0" w:line="240" w:lineRule="auto"/>
        <w:jc w:val="center"/>
        <w:rPr>
          <w:rFonts w:ascii="Times New Roman" w:eastAsia="Calibri" w:hAnsi="Times New Roman" w:cs="Times New Roman"/>
          <w:b/>
          <w:sz w:val="28"/>
          <w:szCs w:val="28"/>
          <w:lang w:eastAsia="en-US"/>
        </w:rPr>
      </w:pPr>
      <w:r w:rsidRPr="00DC4D7F">
        <w:rPr>
          <w:rFonts w:ascii="Times New Roman" w:hAnsi="Times New Roman" w:cs="Times New Roman"/>
          <w:b/>
          <w:sz w:val="28"/>
          <w:szCs w:val="28"/>
        </w:rPr>
        <w:t>Использование на уроках литературы приема кластера по технологии «</w:t>
      </w:r>
      <w:r w:rsidRPr="00DC4D7F">
        <w:rPr>
          <w:rFonts w:ascii="Times New Roman" w:eastAsia="Calibri" w:hAnsi="Times New Roman" w:cs="Times New Roman"/>
          <w:b/>
          <w:sz w:val="28"/>
          <w:szCs w:val="28"/>
          <w:lang w:eastAsia="en-US"/>
        </w:rPr>
        <w:t>Развитие критического мышления через чтение и письмо»</w:t>
      </w:r>
    </w:p>
    <w:p w:rsidR="002526B3" w:rsidRDefault="002526B3" w:rsidP="002526B3">
      <w:pPr>
        <w:spacing w:after="0" w:line="240" w:lineRule="auto"/>
        <w:jc w:val="right"/>
        <w:rPr>
          <w:rFonts w:ascii="Times New Roman" w:eastAsia="Times New Roman" w:hAnsi="Times New Roman" w:cs="Times New Roman"/>
          <w:i/>
          <w:color w:val="000000"/>
          <w:sz w:val="24"/>
          <w:szCs w:val="24"/>
        </w:rPr>
      </w:pPr>
    </w:p>
    <w:tbl>
      <w:tblPr>
        <w:tblW w:w="0" w:type="auto"/>
        <w:tblLook w:val="04A0" w:firstRow="1" w:lastRow="0" w:firstColumn="1" w:lastColumn="0" w:noHBand="0" w:noVBand="1"/>
      </w:tblPr>
      <w:tblGrid>
        <w:gridCol w:w="2235"/>
        <w:gridCol w:w="7619"/>
      </w:tblGrid>
      <w:tr w:rsidR="0071004F" w:rsidRPr="0044360F" w:rsidTr="00E95FBC">
        <w:trPr>
          <w:trHeight w:val="2484"/>
        </w:trPr>
        <w:tc>
          <w:tcPr>
            <w:tcW w:w="2235" w:type="dxa"/>
            <w:hideMark/>
          </w:tcPr>
          <w:p w:rsidR="0071004F" w:rsidRDefault="0071004F" w:rsidP="00E95FBC">
            <w:pPr>
              <w:keepNext/>
              <w:widowControl w:val="0"/>
              <w:autoSpaceDE w:val="0"/>
              <w:autoSpaceDN w:val="0"/>
              <w:adjustRightInd w:val="0"/>
              <w:jc w:val="center"/>
              <w:rPr>
                <w:b/>
                <w:bCs/>
                <w:kern w:val="36"/>
                <w:sz w:val="24"/>
                <w:szCs w:val="24"/>
                <w:lang w:val="en-US"/>
              </w:rPr>
            </w:pPr>
            <w:r>
              <w:rPr>
                <w:b/>
                <w:bCs/>
                <w:noProof/>
                <w:kern w:val="36"/>
                <w:sz w:val="24"/>
                <w:szCs w:val="24"/>
              </w:rPr>
              <w:drawing>
                <wp:inline distT="0" distB="0" distL="0" distR="0">
                  <wp:extent cx="1076325" cy="1438275"/>
                  <wp:effectExtent l="0" t="0" r="0" b="0"/>
                  <wp:docPr id="2" name="Рисунок 2" descr="C:\Users\Ирина Сосина\Desktop\МЕТОД.вестник 3\Фото преподават\фотографии\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рина Сосина\Desktop\МЕТОД.вестник 3\Фото преподават\фотографии\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p>
        </w:tc>
        <w:tc>
          <w:tcPr>
            <w:tcW w:w="7619" w:type="dxa"/>
          </w:tcPr>
          <w:p w:rsidR="0071004F" w:rsidRPr="0044360F" w:rsidRDefault="0071004F" w:rsidP="00E95FBC">
            <w:pPr>
              <w:keepNext/>
              <w:widowControl w:val="0"/>
              <w:autoSpaceDE w:val="0"/>
              <w:autoSpaceDN w:val="0"/>
              <w:adjustRightInd w:val="0"/>
              <w:rPr>
                <w:bCs/>
                <w:i/>
                <w:kern w:val="36"/>
                <w:sz w:val="24"/>
                <w:szCs w:val="24"/>
                <w:lang w:val="en-US"/>
              </w:rPr>
            </w:pPr>
          </w:p>
          <w:p w:rsidR="0071004F" w:rsidRDefault="0071004F" w:rsidP="00E95FBC">
            <w:pPr>
              <w:spacing w:after="0"/>
              <w:ind w:left="-993" w:firstLine="567"/>
              <w:rPr>
                <w:rFonts w:ascii="Times New Roman" w:hAnsi="Times New Roman"/>
                <w:i/>
                <w:sz w:val="24"/>
                <w:szCs w:val="24"/>
              </w:rPr>
            </w:pPr>
            <w:r>
              <w:rPr>
                <w:rFonts w:ascii="Times New Roman" w:hAnsi="Times New Roman"/>
                <w:i/>
                <w:sz w:val="24"/>
                <w:szCs w:val="24"/>
              </w:rPr>
              <w:t xml:space="preserve">     </w:t>
            </w:r>
          </w:p>
          <w:p w:rsidR="0071004F" w:rsidRPr="0044360F" w:rsidRDefault="0071004F" w:rsidP="00DC4D7F">
            <w:pPr>
              <w:spacing w:after="0" w:line="240" w:lineRule="auto"/>
              <w:ind w:left="33"/>
              <w:jc w:val="both"/>
              <w:rPr>
                <w:bCs/>
                <w:kern w:val="36"/>
                <w:sz w:val="24"/>
                <w:szCs w:val="24"/>
              </w:rPr>
            </w:pPr>
            <w:r>
              <w:rPr>
                <w:rFonts w:ascii="Times New Roman" w:hAnsi="Times New Roman"/>
                <w:i/>
                <w:sz w:val="24"/>
                <w:szCs w:val="24"/>
              </w:rPr>
              <w:t xml:space="preserve"> </w:t>
            </w:r>
            <w:r>
              <w:rPr>
                <w:rFonts w:ascii="Times New Roman" w:eastAsia="Times New Roman" w:hAnsi="Times New Roman" w:cs="Times New Roman"/>
                <w:i/>
                <w:color w:val="000000"/>
                <w:sz w:val="24"/>
                <w:szCs w:val="24"/>
              </w:rPr>
              <w:t xml:space="preserve">Галактионова Мария Николаевна, преподаватель русского языка и литературы </w:t>
            </w:r>
            <w:proofErr w:type="spellStart"/>
            <w:r w:rsidR="008307A2">
              <w:rPr>
                <w:rFonts w:ascii="Times New Roman" w:eastAsia="Times New Roman" w:hAnsi="Times New Roman" w:cs="Times New Roman"/>
                <w:i/>
                <w:color w:val="000000"/>
                <w:sz w:val="24"/>
                <w:szCs w:val="24"/>
              </w:rPr>
              <w:t>пцк</w:t>
            </w:r>
            <w:proofErr w:type="spellEnd"/>
            <w:r w:rsidR="008307A2">
              <w:rPr>
                <w:rFonts w:ascii="Times New Roman" w:eastAsia="Times New Roman" w:hAnsi="Times New Roman" w:cs="Times New Roman"/>
                <w:i/>
                <w:color w:val="000000"/>
                <w:sz w:val="24"/>
                <w:szCs w:val="24"/>
              </w:rPr>
              <w:t xml:space="preserve"> «ОГСЭ»</w:t>
            </w:r>
            <w:bookmarkStart w:id="0" w:name="_GoBack"/>
            <w:bookmarkEnd w:id="0"/>
          </w:p>
        </w:tc>
      </w:tr>
    </w:tbl>
    <w:p w:rsidR="0071004F" w:rsidRDefault="0071004F" w:rsidP="002526B3">
      <w:pPr>
        <w:spacing w:after="0" w:line="240" w:lineRule="auto"/>
        <w:jc w:val="right"/>
        <w:rPr>
          <w:rFonts w:ascii="Times New Roman" w:eastAsia="Times New Roman" w:hAnsi="Times New Roman" w:cs="Times New Roman"/>
          <w:i/>
          <w:color w:val="000000"/>
          <w:sz w:val="24"/>
          <w:szCs w:val="24"/>
        </w:rPr>
      </w:pPr>
    </w:p>
    <w:p w:rsidR="002526B3" w:rsidRDefault="002526B3" w:rsidP="002526B3">
      <w:pPr>
        <w:spacing w:after="0"/>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Студенты  осваивают литературу в ее движении и развитии, в контексте историко-литературного процесса и культурной жизни эпохи. Предметом особых забот преподавателя является формирование круга чтения студентов и определения читательских интересов, совершенствования читательского восприятия, постижение природы литературы и ее закономерностей, совершенствование речи обучающихся.</w:t>
      </w:r>
    </w:p>
    <w:p w:rsidR="002526B3" w:rsidRDefault="002526B3" w:rsidP="002526B3">
      <w:pPr>
        <w:spacing w:after="0"/>
        <w:ind w:firstLine="708"/>
        <w:jc w:val="both"/>
        <w:rPr>
          <w:rFonts w:ascii="Times New Roman" w:hAnsi="Times New Roman" w:cs="Times New Roman"/>
          <w:sz w:val="24"/>
          <w:szCs w:val="24"/>
        </w:rPr>
      </w:pPr>
      <w:r>
        <w:rPr>
          <w:rFonts w:ascii="Times New Roman" w:hAnsi="Times New Roman" w:cs="Times New Roman"/>
          <w:sz w:val="24"/>
          <w:szCs w:val="24"/>
        </w:rPr>
        <w:t>У студентов нередко возникают проблемы при чтении, осмыслении, восприятии художественного произведения, неумение пересказывать прочитанные тексты. Основные причины данной проблемы: студенты, поступающие в учебное заведение, имеют разную базовую подготовку; студенты, окончившие национальные школы, испытывают трудности восприятия текста на неродном языке; приоритет предметов специализации; низкая мотивация к учебе.</w:t>
      </w:r>
    </w:p>
    <w:p w:rsidR="002526B3" w:rsidRDefault="002526B3" w:rsidP="002526B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ab/>
        <w:t>Перед преподавателем стоит нелегкая задача в сжатые сроки добиться результатов освоения учебной дисциплины. По учебному плану предусмотрено 76 часов на приобщение студентов к богатствам отечественной и мировой художественной литературы; на развитие у студентов способности эстетического восприятия и оценки явления литературы, художественно воплощенных в ней идей жизни; на воспитание высокого эстетического вкуса и гражданской идейн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нравственной позиции студентов; на воспитание речевой культуры студентов. </w:t>
      </w:r>
    </w:p>
    <w:p w:rsidR="002526B3" w:rsidRDefault="002526B3" w:rsidP="002526B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ab/>
        <w:t>Изучение дисциплины «Литература» предполагает систематическое чтение художественных произведений.</w:t>
      </w:r>
    </w:p>
    <w:p w:rsidR="002526B3" w:rsidRDefault="002526B3" w:rsidP="002526B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Pr>
          <w:rFonts w:ascii="Times New Roman" w:hAnsi="Times New Roman" w:cs="Times New Roman"/>
          <w:sz w:val="24"/>
          <w:szCs w:val="24"/>
        </w:rPr>
        <w:tab/>
        <w:t>В современной динамичной жизни, где бурно развиваются новые технологии, с</w:t>
      </w:r>
      <w:r>
        <w:rPr>
          <w:rFonts w:ascii="Times New Roman" w:hAnsi="Times New Roman" w:cs="Times New Roman"/>
          <w:color w:val="000000"/>
          <w:sz w:val="24"/>
          <w:szCs w:val="24"/>
          <w:shd w:val="clear" w:color="auto" w:fill="FFFFFF"/>
        </w:rPr>
        <w:t xml:space="preserve">туденты испытывают трудности восприятия, </w:t>
      </w:r>
      <w:r>
        <w:rPr>
          <w:rFonts w:ascii="Times New Roman" w:hAnsi="Times New Roman" w:cs="Times New Roman"/>
          <w:sz w:val="24"/>
          <w:szCs w:val="24"/>
        </w:rPr>
        <w:t xml:space="preserve">осмысления текста, так как произведения, в рамках программы, даются в сокращении. </w:t>
      </w:r>
    </w:p>
    <w:p w:rsidR="002526B3" w:rsidRDefault="002526B3" w:rsidP="002526B3">
      <w:pPr>
        <w:spacing w:after="0"/>
        <w:ind w:firstLine="708"/>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Цель работы: </w:t>
      </w:r>
      <w:r>
        <w:rPr>
          <w:rFonts w:ascii="Times New Roman" w:hAnsi="Times New Roman" w:cs="Times New Roman"/>
          <w:sz w:val="24"/>
        </w:rPr>
        <w:t xml:space="preserve">повышение эффективности обучения и </w:t>
      </w:r>
      <w:r>
        <w:rPr>
          <w:rFonts w:ascii="Times New Roman" w:eastAsia="Mangal" w:hAnsi="Times New Roman" w:cs="Times New Roman"/>
          <w:color w:val="000000"/>
          <w:sz w:val="24"/>
        </w:rPr>
        <w:t>развития устной и письменной речи.</w:t>
      </w:r>
    </w:p>
    <w:p w:rsidR="002526B3" w:rsidRDefault="002526B3" w:rsidP="002526B3">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Задачи: </w:t>
      </w:r>
    </w:p>
    <w:p w:rsidR="002526B3" w:rsidRDefault="002526B3" w:rsidP="002526B3">
      <w:pPr>
        <w:spacing w:after="0"/>
        <w:ind w:firstLine="708"/>
        <w:jc w:val="both"/>
        <w:rPr>
          <w:rFonts w:ascii="Times New Roman" w:hAnsi="Times New Roman" w:cs="Times New Roman"/>
          <w:sz w:val="24"/>
          <w:szCs w:val="24"/>
        </w:rPr>
      </w:pPr>
      <w:r>
        <w:rPr>
          <w:rFonts w:ascii="Times New Roman" w:hAnsi="Times New Roman" w:cs="Times New Roman"/>
          <w:sz w:val="24"/>
          <w:szCs w:val="24"/>
        </w:rPr>
        <w:t>-  пробудить интерес студентов к чтению художественной литературы;</w:t>
      </w:r>
    </w:p>
    <w:p w:rsidR="002526B3" w:rsidRDefault="002526B3" w:rsidP="002526B3">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выработать навык самостоятельного поиска информации;</w:t>
      </w:r>
    </w:p>
    <w:p w:rsidR="002526B3" w:rsidRDefault="002526B3" w:rsidP="002526B3">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помочь студентам систематизировать, обобщить </w:t>
      </w:r>
      <w:proofErr w:type="gramStart"/>
      <w:r>
        <w:rPr>
          <w:rFonts w:ascii="Times New Roman" w:hAnsi="Times New Roman" w:cs="Times New Roman"/>
          <w:color w:val="000000"/>
          <w:sz w:val="24"/>
          <w:szCs w:val="24"/>
          <w:shd w:val="clear" w:color="auto" w:fill="FFFFFF"/>
        </w:rPr>
        <w:t>изученное</w:t>
      </w:r>
      <w:proofErr w:type="gramEnd"/>
      <w:r>
        <w:rPr>
          <w:rFonts w:ascii="Times New Roman" w:hAnsi="Times New Roman" w:cs="Times New Roman"/>
          <w:color w:val="000000"/>
          <w:sz w:val="24"/>
          <w:szCs w:val="24"/>
          <w:shd w:val="clear" w:color="auto" w:fill="FFFFFF"/>
        </w:rPr>
        <w:t xml:space="preserve"> на уроке;</w:t>
      </w:r>
    </w:p>
    <w:p w:rsidR="002526B3" w:rsidRDefault="002526B3" w:rsidP="002526B3">
      <w:pPr>
        <w:spacing w:after="0"/>
        <w:ind w:firstLine="708"/>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развить устную речь.</w:t>
      </w:r>
    </w:p>
    <w:p w:rsidR="002526B3" w:rsidRDefault="002526B3" w:rsidP="002526B3">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Реализация задач, поставленных перед собою, позволила обратиться к современным приемам обучения. </w:t>
      </w:r>
    </w:p>
    <w:p w:rsidR="002526B3" w:rsidRDefault="002526B3" w:rsidP="002526B3">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Кластер — один из методов (приемов</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р</w:t>
      </w:r>
      <w:proofErr w:type="gramEnd"/>
      <w:r>
        <w:rPr>
          <w:rFonts w:ascii="Times New Roman" w:hAnsi="Times New Roman" w:cs="Times New Roman"/>
          <w:sz w:val="24"/>
          <w:szCs w:val="24"/>
        </w:rPr>
        <w:t>азвития критического мышления через чтение и письмо</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который способствует повышению эффективности урока на разных его этапах, особенно при работе с текстом. </w:t>
      </w:r>
    </w:p>
    <w:p w:rsidR="002526B3" w:rsidRDefault="002526B3" w:rsidP="002526B3">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Как составляется кластер? В центре листа записывается ключевое понятие. От него в разные стороны расходятся стрелки – это, может быть, и лучи, которые соединяют это слово с другими, от которых лучи могут ветвиться дальше и дальше. </w:t>
      </w:r>
    </w:p>
    <w:p w:rsidR="002526B3" w:rsidRDefault="002526B3" w:rsidP="002526B3">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Например, при знакомстве с творчеством писателя вместо скучной хронологии фактов, можно дать задание составить кластер по интересным событиям из жизни писателя. Подготовительными моментами урока могут быть сообщения преподавателя или студента, показ презентационного материала или дается предварительное домашнее задание.</w:t>
      </w:r>
    </w:p>
    <w:p w:rsidR="002526B3" w:rsidRPr="00935C50" w:rsidRDefault="00A0737A" w:rsidP="002526B3">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76" style="position:absolute;left:0;text-align:left;margin-left:271.2pt;margin-top:38.25pt;width:102pt;height:50.4pt;z-index:251674624">
            <v:textbox style="mso-next-textbox:#_x0000_s1076">
              <w:txbxContent>
                <w:p w:rsidR="002526B3" w:rsidRPr="00A1781C" w:rsidRDefault="002526B3" w:rsidP="002526B3">
                  <w:pPr>
                    <w:shd w:val="clear" w:color="auto" w:fill="FFFFFF"/>
                    <w:spacing w:after="0" w:line="240" w:lineRule="auto"/>
                    <w:jc w:val="center"/>
                    <w:rPr>
                      <w:rFonts w:ascii="Times New Roman" w:eastAsia="Times New Roman" w:hAnsi="Times New Roman" w:cs="Times New Roman"/>
                      <w:color w:val="000000"/>
                      <w:sz w:val="18"/>
                      <w:szCs w:val="18"/>
                    </w:rPr>
                  </w:pPr>
                  <w:r w:rsidRPr="00A1781C">
                    <w:rPr>
                      <w:rFonts w:ascii="Times New Roman" w:eastAsia="Times New Roman" w:hAnsi="Times New Roman" w:cs="Times New Roman"/>
                      <w:color w:val="000000"/>
                      <w:sz w:val="18"/>
                      <w:szCs w:val="18"/>
                    </w:rPr>
                    <w:t>«В те дни, когда в садах Лицея</w:t>
                  </w:r>
                </w:p>
                <w:p w:rsidR="002526B3" w:rsidRPr="00A1781C" w:rsidRDefault="002526B3" w:rsidP="002526B3">
                  <w:pPr>
                    <w:shd w:val="clear" w:color="auto" w:fill="FFFFFF"/>
                    <w:spacing w:after="0" w:line="240" w:lineRule="auto"/>
                    <w:jc w:val="center"/>
                    <w:rPr>
                      <w:rFonts w:ascii="Times New Roman" w:eastAsia="Times New Roman" w:hAnsi="Times New Roman" w:cs="Times New Roman"/>
                      <w:color w:val="000000"/>
                      <w:sz w:val="18"/>
                      <w:szCs w:val="18"/>
                    </w:rPr>
                  </w:pPr>
                  <w:r w:rsidRPr="00A1781C">
                    <w:rPr>
                      <w:rFonts w:ascii="Times New Roman" w:eastAsia="Times New Roman" w:hAnsi="Times New Roman" w:cs="Times New Roman"/>
                      <w:color w:val="000000"/>
                      <w:sz w:val="18"/>
                      <w:szCs w:val="18"/>
                    </w:rPr>
                    <w:t>Я безмятежно расцветал</w:t>
                  </w:r>
                  <w:r>
                    <w:rPr>
                      <w:rFonts w:ascii="Times New Roman" w:eastAsia="Times New Roman" w:hAnsi="Times New Roman" w:cs="Times New Roman"/>
                      <w:color w:val="000000"/>
                      <w:sz w:val="18"/>
                      <w:szCs w:val="18"/>
                    </w:rPr>
                    <w:t>…»</w:t>
                  </w:r>
                </w:p>
              </w:txbxContent>
            </v:textbox>
          </v:rect>
        </w:pict>
      </w:r>
      <w:r>
        <w:rPr>
          <w:rFonts w:ascii="Times New Roman" w:hAnsi="Times New Roman" w:cs="Times New Roman"/>
          <w:noProof/>
          <w:sz w:val="24"/>
          <w:szCs w:val="24"/>
        </w:rPr>
        <w:pict>
          <v:rect id="_x0000_s1074" style="position:absolute;left:0;text-align:left;margin-left:392.7pt;margin-top:38.25pt;width:102.75pt;height:50.4pt;z-index:251672576">
            <v:textbox style="mso-next-textbox:#_x0000_s1074">
              <w:txbxContent>
                <w:p w:rsidR="002526B3" w:rsidRPr="00A53113" w:rsidRDefault="002526B3" w:rsidP="002526B3">
                  <w:pPr>
                    <w:spacing w:after="0" w:line="240" w:lineRule="auto"/>
                    <w:jc w:val="center"/>
                  </w:pPr>
                  <w:r w:rsidRPr="00A53113">
                    <w:rPr>
                      <w:rFonts w:ascii="Times New Roman" w:eastAsia="Times New Roman" w:hAnsi="Times New Roman" w:cs="Times New Roman"/>
                      <w:sz w:val="18"/>
                      <w:szCs w:val="18"/>
                    </w:rPr>
                    <w:t>"</w:t>
                  </w:r>
                  <w:proofErr w:type="gramStart"/>
                  <w:r w:rsidRPr="00A53113">
                    <w:rPr>
                      <w:rFonts w:ascii="Times New Roman" w:eastAsia="Times New Roman" w:hAnsi="Times New Roman" w:cs="Times New Roman"/>
                      <w:sz w:val="18"/>
                      <w:szCs w:val="18"/>
                    </w:rPr>
                    <w:t>Скромен</w:t>
                  </w:r>
                  <w:proofErr w:type="gramEnd"/>
                  <w:r w:rsidRPr="00A53113">
                    <w:rPr>
                      <w:rFonts w:ascii="Times New Roman" w:eastAsia="Times New Roman" w:hAnsi="Times New Roman" w:cs="Times New Roman"/>
                      <w:sz w:val="18"/>
                      <w:szCs w:val="18"/>
                    </w:rPr>
                    <w:t xml:space="preserve"> в суждениях, любезен в обществе и дитя по душе"</w:t>
                  </w:r>
                </w:p>
              </w:txbxContent>
            </v:textbox>
          </v:rect>
        </w:pict>
      </w:r>
      <w:r w:rsidR="002526B3" w:rsidRPr="00935C50">
        <w:rPr>
          <w:rFonts w:ascii="Times New Roman" w:hAnsi="Times New Roman" w:cs="Times New Roman"/>
          <w:sz w:val="24"/>
          <w:szCs w:val="24"/>
        </w:rPr>
        <w:t>Кластер</w:t>
      </w:r>
      <w:r w:rsidR="002526B3">
        <w:rPr>
          <w:rFonts w:ascii="Times New Roman" w:hAnsi="Times New Roman" w:cs="Times New Roman"/>
          <w:sz w:val="24"/>
          <w:szCs w:val="24"/>
        </w:rPr>
        <w:t xml:space="preserve"> </w:t>
      </w:r>
      <w:r w:rsidR="002526B3" w:rsidRPr="00935C50">
        <w:rPr>
          <w:rFonts w:ascii="Times New Roman" w:hAnsi="Times New Roman" w:cs="Times New Roman"/>
          <w:sz w:val="24"/>
          <w:szCs w:val="24"/>
        </w:rPr>
        <w:t>«Основные события жизни и творчества А.С. Пушкин</w:t>
      </w:r>
      <w:r w:rsidR="002526B3">
        <w:rPr>
          <w:rFonts w:ascii="Times New Roman" w:hAnsi="Times New Roman" w:cs="Times New Roman"/>
          <w:sz w:val="24"/>
          <w:szCs w:val="24"/>
        </w:rPr>
        <w:t>а</w:t>
      </w:r>
      <w:r w:rsidR="002526B3" w:rsidRPr="00935C50">
        <w:rPr>
          <w:rFonts w:ascii="Times New Roman" w:hAnsi="Times New Roman" w:cs="Times New Roman"/>
          <w:sz w:val="24"/>
          <w:szCs w:val="24"/>
        </w:rPr>
        <w:t>»</w:t>
      </w:r>
      <w:r w:rsidR="002526B3">
        <w:rPr>
          <w:rFonts w:ascii="Times New Roman" w:hAnsi="Times New Roman" w:cs="Times New Roman"/>
          <w:sz w:val="24"/>
          <w:szCs w:val="24"/>
        </w:rPr>
        <w:t xml:space="preserve">, сделанный студентами, </w:t>
      </w:r>
      <w:r w:rsidR="002526B3" w:rsidRPr="00935C50">
        <w:rPr>
          <w:rFonts w:ascii="Times New Roman" w:hAnsi="Times New Roman" w:cs="Times New Roman"/>
          <w:sz w:val="24"/>
          <w:szCs w:val="24"/>
        </w:rPr>
        <w:t>состоит из 8</w:t>
      </w:r>
      <w:r w:rsidR="002526B3">
        <w:rPr>
          <w:rFonts w:ascii="Times New Roman" w:hAnsi="Times New Roman" w:cs="Times New Roman"/>
          <w:sz w:val="24"/>
          <w:szCs w:val="24"/>
        </w:rPr>
        <w:t xml:space="preserve"> графических смысловых единиц:</w:t>
      </w:r>
    </w:p>
    <w:p w:rsidR="002526B3" w:rsidRPr="00935C50" w:rsidRDefault="00A0737A" w:rsidP="002526B3">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71" style="position:absolute;left:0;text-align:left;margin-left:-4.05pt;margin-top:3.75pt;width:114pt;height:42pt;z-index:251669504">
            <v:textbox style="mso-next-textbox:#_x0000_s1071">
              <w:txbxContent>
                <w:p w:rsidR="002526B3" w:rsidRPr="00AF3B29" w:rsidRDefault="002526B3" w:rsidP="002526B3">
                  <w:pPr>
                    <w:spacing w:after="0" w:line="240" w:lineRule="auto"/>
                    <w:jc w:val="center"/>
                    <w:rPr>
                      <w:rFonts w:ascii="Times New Roman" w:hAnsi="Times New Roman" w:cs="Times New Roman"/>
                      <w:sz w:val="18"/>
                      <w:szCs w:val="18"/>
                    </w:rPr>
                  </w:pPr>
                  <w:r w:rsidRPr="00AF3B29">
                    <w:rPr>
                      <w:rFonts w:ascii="Times New Roman" w:hAnsi="Times New Roman" w:cs="Times New Roman"/>
                      <w:bCs/>
                      <w:sz w:val="18"/>
                      <w:szCs w:val="18"/>
                    </w:rPr>
                    <w:t>Род  Пушкиных уходил корнями в глубокую  древность</w:t>
                  </w:r>
                </w:p>
              </w:txbxContent>
            </v:textbox>
          </v:rect>
        </w:pict>
      </w: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90" type="#_x0000_t13" style="position:absolute;left:0;text-align:left;margin-left:376.95pt;margin-top:14.55pt;width:9.75pt;height:11.85pt;z-index:251688960"/>
        </w:pict>
      </w:r>
      <w:r>
        <w:rPr>
          <w:rFonts w:ascii="Times New Roman" w:hAnsi="Times New Roman" w:cs="Times New Roman"/>
          <w:noProof/>
          <w:sz w:val="24"/>
          <w:szCs w:val="24"/>
        </w:rPr>
        <w:pict>
          <v:shape id="_x0000_s1089" type="#_x0000_t13" style="position:absolute;left:0;text-align:left;margin-left:252.45pt;margin-top:14.7pt;width:9.75pt;height:11.85pt;z-index:251687936"/>
        </w:pict>
      </w:r>
      <w:r>
        <w:rPr>
          <w:rFonts w:ascii="Times New Roman" w:hAnsi="Times New Roman" w:cs="Times New Roman"/>
          <w:noProof/>
          <w:sz w:val="24"/>
          <w:szCs w:val="24"/>
        </w:rPr>
        <w:pict>
          <v:shape id="_x0000_s1088" type="#_x0000_t13" style="position:absolute;left:0;text-align:left;margin-left:109.95pt;margin-top:14.55pt;width:9.75pt;height:11.85pt;z-index:251686912"/>
        </w:pict>
      </w:r>
      <w:r>
        <w:rPr>
          <w:rFonts w:ascii="Times New Roman" w:hAnsi="Times New Roman" w:cs="Times New Roman"/>
          <w:noProof/>
          <w:sz w:val="24"/>
          <w:szCs w:val="24"/>
        </w:rPr>
        <w:pict>
          <v:rect id="_x0000_s1072" style="position:absolute;left:0;text-align:left;margin-left:128.7pt;margin-top:3.75pt;width:123.75pt;height:43.5pt;z-index:251670528">
            <v:textbox style="mso-next-textbox:#_x0000_s1072">
              <w:txbxContent>
                <w:p w:rsidR="002526B3" w:rsidRPr="00AF3B29" w:rsidRDefault="002526B3" w:rsidP="002526B3">
                  <w:pPr>
                    <w:spacing w:after="0" w:line="240" w:lineRule="auto"/>
                    <w:jc w:val="center"/>
                    <w:rPr>
                      <w:rFonts w:ascii="Times New Roman" w:hAnsi="Times New Roman" w:cs="Times New Roman"/>
                      <w:sz w:val="18"/>
                      <w:szCs w:val="18"/>
                    </w:rPr>
                  </w:pPr>
                  <w:r w:rsidRPr="00AF3B29">
                    <w:rPr>
                      <w:rFonts w:ascii="Times New Roman" w:hAnsi="Times New Roman" w:cs="Times New Roman"/>
                      <w:sz w:val="18"/>
                      <w:szCs w:val="18"/>
                    </w:rPr>
                    <w:t>Арина Родионовна</w:t>
                  </w:r>
                  <w:proofErr w:type="gramStart"/>
                  <w:r w:rsidRPr="00AF3B29">
                    <w:rPr>
                      <w:rFonts w:ascii="Times New Roman" w:hAnsi="Times New Roman" w:cs="Times New Roman"/>
                      <w:sz w:val="18"/>
                      <w:szCs w:val="18"/>
                    </w:rPr>
                    <w:t>,-</w:t>
                  </w:r>
                  <w:proofErr w:type="gramEnd"/>
                  <w:r w:rsidRPr="00AF3B29">
                    <w:rPr>
                      <w:rFonts w:ascii="Times New Roman" w:hAnsi="Times New Roman" w:cs="Times New Roman"/>
                      <w:sz w:val="18"/>
                      <w:szCs w:val="18"/>
                    </w:rPr>
                    <w:t>няня; Мария Алексеевна Ганнибал-бабушка</w:t>
                  </w:r>
                </w:p>
              </w:txbxContent>
            </v:textbox>
          </v:rect>
        </w:pict>
      </w:r>
    </w:p>
    <w:p w:rsidR="002526B3" w:rsidRPr="00935C50" w:rsidRDefault="002526B3" w:rsidP="002526B3">
      <w:pPr>
        <w:spacing w:after="0" w:line="360" w:lineRule="auto"/>
        <w:jc w:val="both"/>
        <w:rPr>
          <w:rFonts w:ascii="Times New Roman" w:hAnsi="Times New Roman" w:cs="Times New Roman"/>
          <w:sz w:val="24"/>
          <w:szCs w:val="24"/>
        </w:rPr>
      </w:pPr>
    </w:p>
    <w:p w:rsidR="002526B3" w:rsidRPr="00935C50" w:rsidRDefault="002526B3" w:rsidP="002526B3">
      <w:pPr>
        <w:spacing w:after="0" w:line="360" w:lineRule="auto"/>
        <w:jc w:val="both"/>
        <w:rPr>
          <w:rFonts w:ascii="Times New Roman" w:hAnsi="Times New Roman" w:cs="Times New Roman"/>
          <w:sz w:val="24"/>
          <w:szCs w:val="24"/>
        </w:rPr>
      </w:pPr>
    </w:p>
    <w:p w:rsidR="002526B3" w:rsidRDefault="00A0737A" w:rsidP="002526B3">
      <w:pPr>
        <w:spacing w:after="0" w:line="360" w:lineRule="auto"/>
        <w:ind w:firstLine="708"/>
        <w:jc w:val="both"/>
        <w:rPr>
          <w:rFonts w:ascii="Times New Roman" w:hAnsi="Times New Roman" w:cs="Times New Roman"/>
          <w:sz w:val="24"/>
          <w:szCs w:val="24"/>
        </w:rPr>
      </w:pPr>
      <w:r>
        <w:rPr>
          <w:rFonts w:ascii="Times New Roman" w:hAnsi="Times New Roman" w:cs="Times New Roman"/>
          <w:noProof/>
          <w:sz w:val="24"/>
          <w:szCs w:val="24"/>
        </w:rPr>
        <w:pict>
          <v:rect id="_x0000_s1075" style="position:absolute;left:0;text-align:left;margin-left:392.7pt;margin-top:1.65pt;width:93.75pt;height:39.15pt;z-index:251673600">
            <v:textbox>
              <w:txbxContent>
                <w:p w:rsidR="002526B3" w:rsidRDefault="002526B3" w:rsidP="002526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«Погиб поэт,</w:t>
                  </w:r>
                </w:p>
                <w:p w:rsidR="002526B3" w:rsidRPr="00FA0560" w:rsidRDefault="002526B3" w:rsidP="002526B3">
                  <w:pPr>
                    <w:spacing w:after="0" w:line="240" w:lineRule="auto"/>
                    <w:jc w:val="center"/>
                    <w:rPr>
                      <w:rFonts w:ascii="Times New Roman" w:hAnsi="Times New Roman" w:cs="Times New Roman"/>
                      <w:sz w:val="20"/>
                      <w:szCs w:val="20"/>
                    </w:rPr>
                  </w:pPr>
                  <w:r>
                    <w:rPr>
                      <w:rFonts w:ascii="Times New Roman" w:hAnsi="Times New Roman" w:cs="Times New Roman"/>
                      <w:sz w:val="18"/>
                      <w:szCs w:val="18"/>
                    </w:rPr>
                    <w:t>невольник чести…»</w:t>
                  </w:r>
                </w:p>
              </w:txbxContent>
            </v:textbox>
          </v:rect>
        </w:pict>
      </w:r>
      <w:r>
        <w:rPr>
          <w:rFonts w:ascii="Times New Roman" w:hAnsi="Times New Roman" w:cs="Times New Roman"/>
          <w:noProof/>
          <w:sz w:val="24"/>
          <w:szCs w:val="24"/>
        </w:rPr>
        <w:pict>
          <v:rect id="_x0000_s1092" style="position:absolute;left:0;text-align:left;margin-left:5.7pt;margin-top:1.65pt;width:98.25pt;height:32.3pt;z-index:251691008">
            <v:textbox>
              <w:txbxContent>
                <w:p w:rsidR="002526B3" w:rsidRDefault="002526B3" w:rsidP="002526B3">
                  <w:pPr>
                    <w:pStyle w:val="continuation"/>
                    <w:spacing w:before="0" w:beforeAutospacing="0"/>
                    <w:jc w:val="center"/>
                    <w:rPr>
                      <w:color w:val="000000"/>
                      <w:sz w:val="27"/>
                      <w:szCs w:val="27"/>
                    </w:rPr>
                  </w:pPr>
                  <w:r>
                    <w:rPr>
                      <w:rStyle w:val="line"/>
                      <w:color w:val="000000"/>
                      <w:sz w:val="18"/>
                      <w:szCs w:val="18"/>
                    </w:rPr>
                    <w:t>«</w:t>
                  </w:r>
                  <w:r w:rsidRPr="00A1781C">
                    <w:rPr>
                      <w:rStyle w:val="line"/>
                      <w:color w:val="000000"/>
                      <w:sz w:val="18"/>
                      <w:szCs w:val="18"/>
                    </w:rPr>
                    <w:t xml:space="preserve">Глаголом жги </w:t>
                  </w:r>
                  <w:proofErr w:type="spellStart"/>
                  <w:r w:rsidRPr="00A1781C">
                    <w:rPr>
                      <w:rStyle w:val="line"/>
                      <w:color w:val="000000"/>
                      <w:sz w:val="18"/>
                      <w:szCs w:val="18"/>
                    </w:rPr>
                    <w:t>сердцалюдей</w:t>
                  </w:r>
                  <w:proofErr w:type="spellEnd"/>
                  <w:r>
                    <w:rPr>
                      <w:rStyle w:val="line"/>
                      <w:color w:val="000000"/>
                      <w:sz w:val="18"/>
                      <w:szCs w:val="18"/>
                    </w:rPr>
                    <w:t>…</w:t>
                  </w:r>
                  <w:r w:rsidRPr="00A1781C">
                    <w:rPr>
                      <w:rStyle w:val="line"/>
                      <w:color w:val="000000"/>
                      <w:sz w:val="18"/>
                      <w:szCs w:val="18"/>
                    </w:rPr>
                    <w:t>»</w:t>
                  </w:r>
                </w:p>
                <w:p w:rsidR="002526B3" w:rsidRDefault="002526B3" w:rsidP="002526B3"/>
              </w:txbxContent>
            </v:textbox>
          </v:rect>
        </w:pict>
      </w:r>
      <w:r>
        <w:rPr>
          <w:rFonts w:ascii="Times New Roman" w:hAnsi="Times New Roman" w:cs="Times New Roman"/>
          <w:noProof/>
          <w:sz w:val="24"/>
          <w:szCs w:val="24"/>
        </w:rPr>
        <w:pict>
          <v:rect id="_x0000_s1077" style="position:absolute;left:0;text-align:left;margin-left:125.7pt;margin-top:1.65pt;width:102pt;height:39.15pt;z-index:251675648">
            <v:textbox>
              <w:txbxContent>
                <w:p w:rsidR="002526B3" w:rsidRDefault="002526B3" w:rsidP="002526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Южная ссылка,</w:t>
                  </w:r>
                </w:p>
                <w:p w:rsidR="002526B3" w:rsidRPr="00FA0560" w:rsidRDefault="002526B3" w:rsidP="002526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Михайловское, Болдинская осень</w:t>
                  </w:r>
                </w:p>
              </w:txbxContent>
            </v:textbox>
          </v:rect>
        </w:pict>
      </w:r>
      <w:r>
        <w:rPr>
          <w:rFonts w:ascii="Times New Roman" w:hAnsi="Times New Roman" w:cs="Times New Roman"/>
          <w:noProof/>
          <w:sz w:val="24"/>
          <w:szCs w:val="24"/>
        </w:rPr>
        <w:pict>
          <v:rect id="_x0000_s1073" style="position:absolute;left:0;text-align:left;margin-left:248.25pt;margin-top:1.65pt;width:120.75pt;height:39.15pt;z-index:251671552">
            <v:textbox>
              <w:txbxContent>
                <w:p w:rsidR="002526B3" w:rsidRPr="00A53113" w:rsidRDefault="002526B3" w:rsidP="002526B3">
                  <w:pPr>
                    <w:spacing w:after="0" w:line="240" w:lineRule="auto"/>
                    <w:jc w:val="center"/>
                  </w:pPr>
                  <w:r w:rsidRPr="00A53113">
                    <w:rPr>
                      <w:rFonts w:ascii="Times New Roman" w:eastAsia="Times New Roman" w:hAnsi="Times New Roman" w:cs="Times New Roman"/>
                      <w:sz w:val="18"/>
                      <w:szCs w:val="18"/>
                    </w:rPr>
                    <w:t>«Я восхищен, я очарован,</w:t>
                  </w:r>
                  <w:r w:rsidRPr="00A53113">
                    <w:rPr>
                      <w:rFonts w:ascii="Times New Roman" w:eastAsia="Times New Roman" w:hAnsi="Times New Roman" w:cs="Times New Roman"/>
                      <w:sz w:val="18"/>
                      <w:szCs w:val="18"/>
                    </w:rPr>
                    <w:br/>
                    <w:t>Короче – я</w:t>
                  </w:r>
                  <w:r>
                    <w:rPr>
                      <w:rFonts w:ascii="Times New Roman" w:eastAsia="Times New Roman" w:hAnsi="Times New Roman" w:cs="Times New Roman"/>
                      <w:sz w:val="18"/>
                      <w:szCs w:val="18"/>
                    </w:rPr>
                    <w:t xml:space="preserve"> </w:t>
                  </w:r>
                  <w:proofErr w:type="spellStart"/>
                  <w:r w:rsidRPr="00A53113">
                    <w:rPr>
                      <w:rFonts w:ascii="Times New Roman" w:eastAsia="Times New Roman" w:hAnsi="Times New Roman" w:cs="Times New Roman"/>
                      <w:sz w:val="18"/>
                      <w:szCs w:val="18"/>
                    </w:rPr>
                    <w:t>огончарован</w:t>
                  </w:r>
                  <w:proofErr w:type="spellEnd"/>
                  <w:r w:rsidRPr="00A53113">
                    <w:rPr>
                      <w:rFonts w:ascii="Times New Roman" w:eastAsia="Times New Roman" w:hAnsi="Times New Roman" w:cs="Times New Roman"/>
                      <w:sz w:val="18"/>
                      <w:szCs w:val="18"/>
                    </w:rPr>
                    <w:t>!»</w:t>
                  </w:r>
                </w:p>
              </w:txbxContent>
            </v:textbox>
          </v:rect>
        </w:pict>
      </w:r>
      <w:r>
        <w:rPr>
          <w:rFonts w:ascii="Times New Roman" w:hAnsi="Times New Roman" w:cs="Times New Roman"/>
          <w:noProof/>
          <w:sz w:val="24"/>
          <w:szCs w:val="24"/>
        </w:rPr>
        <w:pict>
          <v:shape id="_x0000_s1094" type="#_x0000_t13" style="position:absolute;left:0;text-align:left;margin-left:227.7pt;margin-top:12.6pt;width:9.75pt;height:11.85pt;z-index:251693056"/>
        </w:pict>
      </w:r>
      <w:r>
        <w:rPr>
          <w:rFonts w:ascii="Times New Roman" w:hAnsi="Times New Roman" w:cs="Times New Roman"/>
          <w:noProof/>
          <w:sz w:val="24"/>
          <w:szCs w:val="24"/>
        </w:rPr>
        <w:pict>
          <v:shape id="_x0000_s1093" type="#_x0000_t13" style="position:absolute;left:0;text-align:left;margin-left:103.95pt;margin-top:16.35pt;width:9.75pt;height:11.85pt;z-index:251692032"/>
        </w:pict>
      </w:r>
      <w:r>
        <w:rPr>
          <w:rFonts w:ascii="Times New Roman" w:hAnsi="Times New Roman" w:cs="Times New Roman"/>
          <w:noProof/>
          <w:sz w:val="24"/>
          <w:szCs w:val="24"/>
        </w:rPr>
        <w:pict>
          <v:shape id="_x0000_s1091" type="#_x0000_t13" style="position:absolute;left:0;text-align:left;margin-left:-4.05pt;margin-top:12.6pt;width:9.75pt;height:11.85pt;z-index:251689984"/>
        </w:pict>
      </w:r>
      <w:r>
        <w:rPr>
          <w:rFonts w:ascii="Times New Roman" w:hAnsi="Times New Roman" w:cs="Times New Roman"/>
          <w:noProof/>
          <w:sz w:val="24"/>
          <w:szCs w:val="24"/>
        </w:rPr>
        <w:pict>
          <v:shape id="_x0000_s1095" type="#_x0000_t13" style="position:absolute;left:0;text-align:left;margin-left:368.7pt;margin-top:16.35pt;width:9.75pt;height:11.85pt;z-index:251694080"/>
        </w:pict>
      </w:r>
    </w:p>
    <w:p w:rsidR="002526B3" w:rsidRDefault="002526B3" w:rsidP="002526B3">
      <w:pPr>
        <w:spacing w:after="0" w:line="360" w:lineRule="auto"/>
        <w:jc w:val="both"/>
        <w:rPr>
          <w:rFonts w:ascii="Times New Roman" w:hAnsi="Times New Roman" w:cs="Times New Roman"/>
          <w:sz w:val="24"/>
          <w:szCs w:val="24"/>
        </w:rPr>
      </w:pPr>
    </w:p>
    <w:p w:rsidR="002526B3" w:rsidRDefault="002526B3" w:rsidP="002526B3">
      <w:pPr>
        <w:spacing w:after="0" w:line="360" w:lineRule="auto"/>
        <w:ind w:firstLine="708"/>
        <w:jc w:val="both"/>
        <w:rPr>
          <w:rFonts w:ascii="Arial" w:hAnsi="Arial" w:cs="Arial"/>
          <w:color w:val="000000"/>
          <w:sz w:val="27"/>
          <w:szCs w:val="27"/>
          <w:shd w:val="clear" w:color="auto" w:fill="FFFFCC"/>
        </w:rPr>
      </w:pPr>
      <w:r w:rsidRPr="00935C50">
        <w:rPr>
          <w:rFonts w:ascii="Times New Roman" w:hAnsi="Times New Roman" w:cs="Times New Roman"/>
          <w:sz w:val="24"/>
          <w:szCs w:val="24"/>
        </w:rPr>
        <w:t xml:space="preserve">Задание для студентов  может быть индивидуальным, так и групповым. Во время чтения  художественного текста составляется портрет литературного </w:t>
      </w:r>
      <w:r>
        <w:rPr>
          <w:rFonts w:ascii="Times New Roman" w:hAnsi="Times New Roman" w:cs="Times New Roman"/>
          <w:sz w:val="24"/>
          <w:szCs w:val="24"/>
        </w:rPr>
        <w:t>героя по следующим критериям: портрет, внешний облик, речевая характеристика, описание предметов быта, жилища, одежды, семья, полученное воспитание, история жизни, поступки и мотивы поведения и т.д.</w:t>
      </w:r>
    </w:p>
    <w:p w:rsidR="002526B3" w:rsidRDefault="002526B3" w:rsidP="002526B3">
      <w:pPr>
        <w:pStyle w:val="text"/>
        <w:spacing w:line="360" w:lineRule="auto"/>
        <w:jc w:val="both"/>
        <w:rPr>
          <w:rFonts w:ascii="Times New Roman" w:hAnsi="Times New Roman" w:cs="Times New Roman"/>
          <w:sz w:val="24"/>
        </w:rPr>
      </w:pPr>
      <w:r>
        <w:rPr>
          <w:rFonts w:ascii="Times New Roman" w:hAnsi="Times New Roman" w:cs="Times New Roman"/>
          <w:sz w:val="24"/>
        </w:rPr>
        <w:tab/>
        <w:t xml:space="preserve">Например, </w:t>
      </w:r>
      <w:r w:rsidRPr="00935C50">
        <w:rPr>
          <w:rFonts w:ascii="Times New Roman" w:hAnsi="Times New Roman" w:cs="Times New Roman"/>
          <w:sz w:val="24"/>
        </w:rPr>
        <w:t>урок</w:t>
      </w:r>
      <w:r>
        <w:rPr>
          <w:rFonts w:ascii="Times New Roman" w:hAnsi="Times New Roman" w:cs="Times New Roman"/>
          <w:sz w:val="24"/>
        </w:rPr>
        <w:t xml:space="preserve"> </w:t>
      </w:r>
      <w:r w:rsidRPr="00935C50">
        <w:rPr>
          <w:rFonts w:ascii="Times New Roman" w:hAnsi="Times New Roman" w:cs="Times New Roman"/>
          <w:sz w:val="24"/>
        </w:rPr>
        <w:t>по</w:t>
      </w:r>
      <w:r>
        <w:rPr>
          <w:rFonts w:ascii="Times New Roman" w:hAnsi="Times New Roman" w:cs="Times New Roman"/>
          <w:sz w:val="24"/>
        </w:rPr>
        <w:t xml:space="preserve"> </w:t>
      </w:r>
      <w:r w:rsidRPr="00935C50">
        <w:rPr>
          <w:rFonts w:ascii="Times New Roman" w:hAnsi="Times New Roman" w:cs="Times New Roman"/>
          <w:sz w:val="24"/>
        </w:rPr>
        <w:t xml:space="preserve">теме </w:t>
      </w:r>
      <w:r w:rsidRPr="00295720">
        <w:rPr>
          <w:rFonts w:ascii="Times New Roman" w:hAnsi="Times New Roman" w:cs="Times New Roman"/>
          <w:color w:val="auto"/>
          <w:sz w:val="24"/>
        </w:rPr>
        <w:t>«Так кто же такой Обломов</w:t>
      </w:r>
      <w:r>
        <w:rPr>
          <w:rFonts w:ascii="Times New Roman" w:hAnsi="Times New Roman" w:cs="Times New Roman"/>
          <w:sz w:val="24"/>
        </w:rPr>
        <w:t>?</w:t>
      </w:r>
      <w:r w:rsidRPr="00935C50">
        <w:rPr>
          <w:rFonts w:ascii="Times New Roman" w:hAnsi="Times New Roman" w:cs="Times New Roman"/>
          <w:sz w:val="24"/>
        </w:rPr>
        <w:t xml:space="preserve">» </w:t>
      </w:r>
      <w:r>
        <w:rPr>
          <w:rFonts w:ascii="Times New Roman" w:hAnsi="Times New Roman" w:cs="Times New Roman"/>
          <w:sz w:val="24"/>
        </w:rPr>
        <w:t xml:space="preserve">по роману </w:t>
      </w:r>
      <w:r w:rsidRPr="00935C50">
        <w:rPr>
          <w:rFonts w:ascii="Times New Roman" w:hAnsi="Times New Roman" w:cs="Times New Roman"/>
          <w:sz w:val="24"/>
        </w:rPr>
        <w:t>И.А. Гончарова</w:t>
      </w:r>
      <w:r>
        <w:rPr>
          <w:rFonts w:ascii="Times New Roman" w:hAnsi="Times New Roman" w:cs="Times New Roman"/>
          <w:sz w:val="24"/>
        </w:rPr>
        <w:t xml:space="preserve"> «Обломов» </w:t>
      </w:r>
      <w:r w:rsidRPr="00935C50">
        <w:rPr>
          <w:rFonts w:ascii="Times New Roman" w:hAnsi="Times New Roman" w:cs="Times New Roman"/>
          <w:sz w:val="24"/>
        </w:rPr>
        <w:t>студенты</w:t>
      </w:r>
      <w:r>
        <w:rPr>
          <w:rFonts w:ascii="Times New Roman" w:hAnsi="Times New Roman" w:cs="Times New Roman"/>
          <w:sz w:val="24"/>
        </w:rPr>
        <w:t xml:space="preserve"> </w:t>
      </w:r>
      <w:r w:rsidRPr="00935C50">
        <w:rPr>
          <w:rFonts w:ascii="Times New Roman" w:hAnsi="Times New Roman" w:cs="Times New Roman"/>
          <w:sz w:val="24"/>
        </w:rPr>
        <w:t>составили</w:t>
      </w:r>
      <w:r>
        <w:rPr>
          <w:rFonts w:ascii="Times New Roman" w:hAnsi="Times New Roman" w:cs="Times New Roman"/>
          <w:sz w:val="24"/>
        </w:rPr>
        <w:t xml:space="preserve"> </w:t>
      </w:r>
      <w:r w:rsidRPr="00935C50">
        <w:rPr>
          <w:rFonts w:ascii="Times New Roman" w:hAnsi="Times New Roman" w:cs="Times New Roman"/>
          <w:sz w:val="24"/>
        </w:rPr>
        <w:t>следующую характеристику</w:t>
      </w:r>
      <w:r>
        <w:rPr>
          <w:rFonts w:ascii="Times New Roman" w:hAnsi="Times New Roman" w:cs="Times New Roman"/>
          <w:sz w:val="24"/>
        </w:rPr>
        <w:t>:</w:t>
      </w:r>
    </w:p>
    <w:p w:rsidR="002526B3" w:rsidRPr="0057724B" w:rsidRDefault="00A0737A" w:rsidP="002526B3">
      <w:pPr>
        <w:pStyle w:val="text"/>
        <w:spacing w:line="360" w:lineRule="auto"/>
        <w:jc w:val="both"/>
        <w:rPr>
          <w:rFonts w:ascii="Times New Roman" w:hAnsi="Times New Roman" w:cs="Times New Roman"/>
          <w:sz w:val="24"/>
        </w:rPr>
      </w:pPr>
      <w:r>
        <w:rPr>
          <w:rFonts w:ascii="Times New Roman" w:hAnsi="Times New Roman" w:cs="Times New Roman"/>
          <w:noProof/>
          <w:sz w:val="24"/>
          <w:lang w:eastAsia="ru-RU" w:bidi="ar-SA"/>
        </w:rPr>
        <w:pict>
          <v:roundrect id="_x0000_s1063" style="position:absolute;left:0;text-align:left;margin-left:14.7pt;margin-top:16.95pt;width:97.5pt;height:49.05pt;z-index:251661312" arcsize="10923f">
            <v:textbox>
              <w:txbxContent>
                <w:p w:rsidR="002526B3" w:rsidRDefault="002526B3" w:rsidP="002526B3">
                  <w:pPr>
                    <w:spacing w:after="0" w:line="240" w:lineRule="auto"/>
                    <w:jc w:val="center"/>
                  </w:pPr>
                  <w:r w:rsidRPr="00935C50">
                    <w:rPr>
                      <w:rFonts w:ascii="Times New Roman" w:hAnsi="Times New Roman" w:cs="Times New Roman"/>
                      <w:sz w:val="24"/>
                      <w:szCs w:val="24"/>
                    </w:rPr>
                    <w:t>Обрюзг не по летам</w:t>
                  </w:r>
                </w:p>
              </w:txbxContent>
            </v:textbox>
          </v:roundrect>
        </w:pict>
      </w:r>
      <w:r>
        <w:rPr>
          <w:rFonts w:ascii="Times New Roman" w:hAnsi="Times New Roman" w:cs="Times New Roman"/>
          <w:noProof/>
          <w:sz w:val="24"/>
          <w:lang w:eastAsia="ru-RU" w:bidi="ar-SA"/>
        </w:rPr>
        <w:pict>
          <v:roundrect id="_x0000_s1070" style="position:absolute;left:0;text-align:left;margin-left:262.2pt;margin-top:13.5pt;width:86.25pt;height:52.5pt;z-index:251668480" arcsize="10923f">
            <v:textbox>
              <w:txbxContent>
                <w:p w:rsidR="002526B3" w:rsidRPr="00935C50" w:rsidRDefault="002526B3" w:rsidP="002526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Восточный халат</w:t>
                  </w:r>
                </w:p>
                <w:p w:rsidR="002526B3" w:rsidRDefault="002526B3" w:rsidP="002526B3"/>
              </w:txbxContent>
            </v:textbox>
          </v:roundrect>
        </w:pict>
      </w:r>
      <w:r>
        <w:rPr>
          <w:rFonts w:ascii="Times New Roman" w:hAnsi="Times New Roman" w:cs="Times New Roman"/>
          <w:noProof/>
          <w:sz w:val="24"/>
          <w:lang w:eastAsia="ru-RU" w:bidi="ar-SA"/>
        </w:rPr>
        <w:pict>
          <v:roundrect id="_x0000_s1064" style="position:absolute;left:0;text-align:left;margin-left:133.2pt;margin-top:13.5pt;width:108pt;height:52.5pt;z-index:251662336" arcsize="10923f">
            <v:textbox>
              <w:txbxContent>
                <w:p w:rsidR="002526B3" w:rsidRDefault="002526B3" w:rsidP="002526B3">
                  <w:pPr>
                    <w:spacing w:after="0" w:line="240" w:lineRule="auto"/>
                    <w:jc w:val="center"/>
                  </w:pPr>
                  <w:r w:rsidRPr="00935C50">
                    <w:rPr>
                      <w:rFonts w:ascii="Times New Roman" w:hAnsi="Times New Roman" w:cs="Times New Roman"/>
                      <w:sz w:val="24"/>
                      <w:szCs w:val="24"/>
                    </w:rPr>
                    <w:t>Добряк должен быть, простота</w:t>
                  </w:r>
                </w:p>
              </w:txbxContent>
            </v:textbox>
          </v:roundrect>
        </w:pict>
      </w:r>
      <w:r>
        <w:rPr>
          <w:rFonts w:ascii="Times New Roman" w:hAnsi="Times New Roman" w:cs="Times New Roman"/>
          <w:noProof/>
          <w:sz w:val="24"/>
        </w:rPr>
        <w:pict>
          <v:roundrect id="_x0000_s1065" style="position:absolute;left:0;text-align:left;margin-left:358.95pt;margin-top:16.95pt;width:99pt;height:50.25pt;z-index:251663360" arcsize="10923f">
            <v:textbox>
              <w:txbxContent>
                <w:p w:rsidR="002526B3" w:rsidRDefault="002526B3" w:rsidP="002526B3">
                  <w:pPr>
                    <w:spacing w:after="0" w:line="240" w:lineRule="auto"/>
                    <w:jc w:val="center"/>
                  </w:pPr>
                  <w:r w:rsidRPr="00935C50">
                    <w:rPr>
                      <w:rFonts w:ascii="Times New Roman" w:hAnsi="Times New Roman" w:cs="Times New Roman"/>
                      <w:sz w:val="24"/>
                      <w:szCs w:val="24"/>
                    </w:rPr>
                    <w:t>Запущенность и небрежность</w:t>
                  </w:r>
                </w:p>
              </w:txbxContent>
            </v:textbox>
          </v:roundrect>
        </w:pict>
      </w:r>
    </w:p>
    <w:p w:rsidR="002526B3" w:rsidRDefault="002526B3" w:rsidP="002526B3">
      <w:pPr>
        <w:pStyle w:val="text"/>
        <w:spacing w:line="360" w:lineRule="auto"/>
        <w:jc w:val="both"/>
        <w:rPr>
          <w:rFonts w:ascii="Times New Roman" w:hAnsi="Times New Roman" w:cs="Times New Roman"/>
          <w:sz w:val="24"/>
        </w:rPr>
      </w:pPr>
    </w:p>
    <w:p w:rsidR="002526B3" w:rsidRPr="00935C50" w:rsidRDefault="00A0737A" w:rsidP="002526B3">
      <w:pPr>
        <w:pStyle w:val="text"/>
        <w:spacing w:line="360" w:lineRule="auto"/>
        <w:jc w:val="both"/>
        <w:rPr>
          <w:rFonts w:ascii="Times New Roman" w:hAnsi="Times New Roman" w:cs="Times New Roman"/>
          <w:sz w:val="24"/>
        </w:rPr>
      </w:pPr>
      <w:r>
        <w:rPr>
          <w:rFonts w:ascii="Times New Roman" w:hAnsi="Times New Roman" w:cs="Times New Roman"/>
          <w:noProof/>
          <w:sz w:val="24"/>
        </w:rPr>
        <w:pict>
          <v:shape id="_x0000_s1083" type="#_x0000_t13" style="position:absolute;left:0;text-align:left;margin-left:285.05pt;margin-top:33.55pt;width:34.15pt;height:4.1pt;rotation:8298854fd;z-index:251681792"/>
        </w:pict>
      </w:r>
    </w:p>
    <w:p w:rsidR="002526B3" w:rsidRPr="00935C50" w:rsidRDefault="00A0737A" w:rsidP="002526B3">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1" type="#_x0000_t13" style="position:absolute;left:0;text-align:left;margin-left:177.95pt;margin-top:15.4pt;width:28.05pt;height:5.05pt;rotation:4531152fd;z-index:251679744"/>
        </w:pict>
      </w:r>
      <w:r>
        <w:rPr>
          <w:rFonts w:ascii="Times New Roman" w:hAnsi="Times New Roman" w:cs="Times New Roman"/>
          <w:noProof/>
          <w:sz w:val="24"/>
          <w:szCs w:val="24"/>
        </w:rPr>
        <w:pict>
          <v:roundrect id="_x0000_s1066" style="position:absolute;left:0;text-align:left;margin-left:357.2pt;margin-top:19.6pt;width:93.75pt;height:55.5pt;z-index:251664384" arcsize="10923f">
            <v:textbox>
              <w:txbxContent>
                <w:p w:rsidR="002526B3" w:rsidRDefault="002526B3" w:rsidP="002526B3">
                  <w:pPr>
                    <w:spacing w:after="0" w:line="240" w:lineRule="auto"/>
                    <w:jc w:val="center"/>
                  </w:pPr>
                  <w:r w:rsidRPr="00935C50">
                    <w:rPr>
                      <w:rFonts w:ascii="Times New Roman" w:hAnsi="Times New Roman" w:cs="Times New Roman"/>
                      <w:sz w:val="24"/>
                      <w:szCs w:val="24"/>
                    </w:rPr>
                    <w:t>Лежит, да кушает на здоровье</w:t>
                  </w:r>
                </w:p>
              </w:txbxContent>
            </v:textbox>
          </v:roundrect>
        </w:pict>
      </w:r>
      <w:r>
        <w:rPr>
          <w:rFonts w:ascii="Times New Roman" w:hAnsi="Times New Roman" w:cs="Times New Roman"/>
          <w:noProof/>
          <w:sz w:val="24"/>
        </w:rPr>
        <w:pict>
          <v:roundrect id="_x0000_s1062" style="position:absolute;left:0;text-align:left;margin-left:5.7pt;margin-top:11.9pt;width:104.25pt;height:57.75pt;z-index:251660288" arcsize="10923f">
            <v:textbox style="mso-next-textbox:#_x0000_s1062">
              <w:txbxContent>
                <w:p w:rsidR="002526B3" w:rsidRDefault="002526B3" w:rsidP="002526B3">
                  <w:pPr>
                    <w:spacing w:after="0" w:line="240" w:lineRule="auto"/>
                    <w:jc w:val="center"/>
                  </w:pPr>
                  <w:r w:rsidRPr="00935C50">
                    <w:rPr>
                      <w:rFonts w:ascii="Times New Roman" w:hAnsi="Times New Roman" w:cs="Times New Roman"/>
                      <w:sz w:val="24"/>
                      <w:szCs w:val="24"/>
                    </w:rPr>
                    <w:t>32 -33 лет, приятной наружности</w:t>
                  </w:r>
                </w:p>
              </w:txbxContent>
            </v:textbox>
          </v:roundrect>
        </w:pict>
      </w:r>
      <w:r>
        <w:rPr>
          <w:rFonts w:ascii="Times New Roman" w:hAnsi="Times New Roman" w:cs="Times New Roman"/>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87" type="#_x0000_t66" style="position:absolute;left:0;text-align:left;margin-left:310.7pt;margin-top:19.6pt;width:58.3pt;height:6.15pt;rotation:-2534143fd;z-index:251685888"/>
        </w:pict>
      </w:r>
      <w:r>
        <w:rPr>
          <w:rFonts w:ascii="Times New Roman" w:hAnsi="Times New Roman" w:cs="Times New Roman"/>
          <w:noProof/>
          <w:sz w:val="24"/>
          <w:szCs w:val="24"/>
        </w:rPr>
        <w:pict>
          <v:shape id="_x0000_s1082" type="#_x0000_t13" style="position:absolute;left:0;text-align:left;margin-left:103.2pt;margin-top:15pt;width:46.5pt;height:3.9pt;rotation:2010729fd;z-index:251680768"/>
        </w:pict>
      </w:r>
    </w:p>
    <w:p w:rsidR="002526B3" w:rsidRPr="00935C50" w:rsidRDefault="00A0737A" w:rsidP="002526B3">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roundrect id="_x0000_s1061" style="position:absolute;margin-left:148.4pt;margin-top:11.25pt;width:169.5pt;height:24pt;z-index:251659264" arcsize="10923f">
            <v:textbox style="mso-next-textbox:#_x0000_s1061">
              <w:txbxContent>
                <w:p w:rsidR="002526B3" w:rsidRPr="00AF3B29" w:rsidRDefault="002526B3" w:rsidP="002526B3">
                  <w:pPr>
                    <w:jc w:val="center"/>
                    <w:rPr>
                      <w:rFonts w:ascii="Times New Roman" w:hAnsi="Times New Roman" w:cs="Times New Roman"/>
                      <w:sz w:val="28"/>
                      <w:szCs w:val="28"/>
                    </w:rPr>
                  </w:pPr>
                  <w:r w:rsidRPr="00AF3B29">
                    <w:rPr>
                      <w:rFonts w:ascii="Times New Roman" w:hAnsi="Times New Roman" w:cs="Times New Roman"/>
                      <w:sz w:val="28"/>
                      <w:szCs w:val="28"/>
                    </w:rPr>
                    <w:t>Илья Ильич Обломов</w:t>
                  </w:r>
                </w:p>
              </w:txbxContent>
            </v:textbox>
          </v:roundrect>
        </w:pict>
      </w:r>
    </w:p>
    <w:p w:rsidR="002526B3" w:rsidRDefault="00A0737A" w:rsidP="002526B3">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shape id="_x0000_s1079" type="#_x0000_t66" style="position:absolute;margin-left:229.05pt;margin-top:26.25pt;width:20.55pt;height:3.75pt;rotation:90;flip:x;z-index:251677696"/>
        </w:pict>
      </w:r>
      <w:r>
        <w:rPr>
          <w:rFonts w:ascii="Times New Roman" w:hAnsi="Times New Roman" w:cs="Times New Roman"/>
          <w:noProof/>
          <w:sz w:val="24"/>
        </w:rPr>
        <w:pict>
          <v:shape id="_x0000_s1084" type="#_x0000_t13" style="position:absolute;margin-left:303.95pt;margin-top:31.8pt;width:31.5pt;height:3.55pt;rotation:14909579fd;z-index:251682816"/>
        </w:pict>
      </w: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80" type="#_x0000_t67" style="position:absolute;margin-left:127.35pt;margin-top:-14.55pt;width:5pt;height:39.75pt;rotation:270;z-index:251678720">
            <v:textbox style="layout-flow:vertical-ideographic"/>
          </v:shape>
        </w:pict>
      </w:r>
      <w:r>
        <w:rPr>
          <w:rFonts w:ascii="Times New Roman" w:hAnsi="Times New Roman" w:cs="Times New Roman"/>
          <w:noProof/>
          <w:sz w:val="24"/>
          <w:szCs w:val="24"/>
        </w:rPr>
        <w:pict>
          <v:shape id="_x0000_s1086" type="#_x0000_t66" style="position:absolute;margin-left:317.9pt;margin-top:7.85pt;width:39.3pt;height:5pt;z-index:251684864"/>
        </w:pict>
      </w:r>
    </w:p>
    <w:p w:rsidR="002526B3" w:rsidRDefault="00A0737A" w:rsidP="002526B3">
      <w:pPr>
        <w:spacing w:after="0" w:line="360" w:lineRule="auto"/>
        <w:rPr>
          <w:rFonts w:ascii="Times New Roman" w:hAnsi="Times New Roman" w:cs="Times New Roman"/>
          <w:sz w:val="24"/>
          <w:szCs w:val="24"/>
        </w:rPr>
      </w:pPr>
      <w:r>
        <w:rPr>
          <w:rFonts w:ascii="Times New Roman" w:hAnsi="Times New Roman" w:cs="Times New Roman"/>
          <w:noProof/>
          <w:sz w:val="24"/>
        </w:rPr>
        <w:pict>
          <v:shape id="_x0000_s1085" type="#_x0000_t13" style="position:absolute;margin-left:127.2pt;margin-top:7.55pt;width:34.5pt;height:5.85pt;rotation:-2358893fd;z-index:251683840"/>
        </w:pict>
      </w:r>
      <w:r>
        <w:rPr>
          <w:rFonts w:ascii="Times New Roman" w:hAnsi="Times New Roman" w:cs="Times New Roman"/>
          <w:noProof/>
          <w:sz w:val="24"/>
          <w:szCs w:val="24"/>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78" type="#_x0000_t68" style="position:absolute;margin-left:263.7pt;margin-top:38.4pt;width:3.75pt;height:18.9pt;z-index:251676672">
            <v:textbox style="layout-flow:vertical-ideographic"/>
          </v:shape>
        </w:pict>
      </w:r>
    </w:p>
    <w:p w:rsidR="002526B3" w:rsidRPr="00E80C33" w:rsidRDefault="00A0737A" w:rsidP="002526B3">
      <w:pPr>
        <w:pStyle w:val="ab"/>
        <w:spacing w:after="0" w:line="360" w:lineRule="auto"/>
        <w:ind w:left="5039"/>
        <w:rPr>
          <w:rFonts w:ascii="Times New Roman" w:hAnsi="Times New Roman" w:cs="Times New Roman"/>
          <w:sz w:val="24"/>
          <w:szCs w:val="24"/>
        </w:rPr>
      </w:pPr>
      <w:r>
        <w:rPr>
          <w:rFonts w:ascii="Times New Roman" w:hAnsi="Times New Roman" w:cs="Times New Roman"/>
          <w:noProof/>
          <w:sz w:val="24"/>
          <w:szCs w:val="24"/>
        </w:rPr>
        <w:pict>
          <v:roundrect id="_x0000_s1067" style="position:absolute;left:0;text-align:left;margin-left:202.4pt;margin-top:.5pt;width:115.5pt;height:52.55pt;z-index:251665408" arcsize="10923f">
            <v:textbox>
              <w:txbxContent>
                <w:p w:rsidR="002526B3" w:rsidRPr="00935C50" w:rsidRDefault="002526B3" w:rsidP="002526B3">
                  <w:pPr>
                    <w:spacing w:after="0" w:line="240" w:lineRule="auto"/>
                    <w:jc w:val="center"/>
                    <w:rPr>
                      <w:rFonts w:ascii="Times New Roman" w:hAnsi="Times New Roman" w:cs="Times New Roman"/>
                      <w:sz w:val="24"/>
                      <w:szCs w:val="24"/>
                    </w:rPr>
                  </w:pPr>
                  <w:r w:rsidRPr="00935C50">
                    <w:rPr>
                      <w:rFonts w:ascii="Times New Roman" w:hAnsi="Times New Roman" w:cs="Times New Roman"/>
                      <w:sz w:val="24"/>
                      <w:szCs w:val="24"/>
                    </w:rPr>
                    <w:t>Дворянин</w:t>
                  </w:r>
                  <w:r>
                    <w:rPr>
                      <w:rFonts w:ascii="Times New Roman" w:hAnsi="Times New Roman" w:cs="Times New Roman"/>
                      <w:sz w:val="24"/>
                      <w:szCs w:val="24"/>
                    </w:rPr>
                    <w:t xml:space="preserve"> родом,   коллежский  секретарь</w:t>
                  </w:r>
                </w:p>
                <w:p w:rsidR="002526B3" w:rsidRDefault="002526B3" w:rsidP="002526B3"/>
              </w:txbxContent>
            </v:textbox>
          </v:roundrect>
        </w:pict>
      </w:r>
      <w:r>
        <w:rPr>
          <w:rFonts w:ascii="Times New Roman" w:hAnsi="Times New Roman" w:cs="Times New Roman"/>
          <w:noProof/>
          <w:sz w:val="24"/>
          <w:szCs w:val="24"/>
        </w:rPr>
        <w:pict>
          <v:roundrect id="_x0000_s1069" style="position:absolute;left:0;text-align:left;margin-left:1.95pt;margin-top:.5pt;width:187.5pt;height:52.55pt;z-index:251667456" arcsize="10923f">
            <v:textbox>
              <w:txbxContent>
                <w:p w:rsidR="002526B3" w:rsidRPr="00935C50" w:rsidRDefault="002526B3" w:rsidP="002526B3">
                  <w:pPr>
                    <w:spacing w:after="0" w:line="240" w:lineRule="auto"/>
                    <w:jc w:val="center"/>
                    <w:rPr>
                      <w:rFonts w:ascii="Times New Roman" w:hAnsi="Times New Roman" w:cs="Times New Roman"/>
                      <w:sz w:val="24"/>
                      <w:szCs w:val="24"/>
                    </w:rPr>
                  </w:pPr>
                  <w:r w:rsidRPr="00935C50">
                    <w:rPr>
                      <w:rFonts w:ascii="Times New Roman" w:hAnsi="Times New Roman" w:cs="Times New Roman"/>
                      <w:sz w:val="24"/>
                      <w:szCs w:val="24"/>
                    </w:rPr>
                    <w:t>Имеет способности, вулканическая работа</w:t>
                  </w:r>
                  <w:r>
                    <w:rPr>
                      <w:rFonts w:ascii="Times New Roman" w:hAnsi="Times New Roman" w:cs="Times New Roman"/>
                      <w:sz w:val="24"/>
                      <w:szCs w:val="24"/>
                    </w:rPr>
                    <w:t xml:space="preserve"> пылкой головы, гуманное сердце</w:t>
                  </w:r>
                </w:p>
                <w:p w:rsidR="002526B3" w:rsidRDefault="002526B3" w:rsidP="002526B3">
                  <w:pPr>
                    <w:jc w:val="center"/>
                  </w:pPr>
                </w:p>
              </w:txbxContent>
            </v:textbox>
          </v:roundrect>
        </w:pict>
      </w:r>
      <w:r>
        <w:rPr>
          <w:rFonts w:ascii="Times New Roman" w:hAnsi="Times New Roman" w:cs="Times New Roman"/>
          <w:noProof/>
          <w:sz w:val="24"/>
          <w:szCs w:val="24"/>
        </w:rPr>
        <w:pict>
          <v:roundrect id="_x0000_s1068" style="position:absolute;left:0;text-align:left;margin-left:327.2pt;margin-top:.5pt;width:123.75pt;height:54pt;z-index:251666432" arcsize="10923f">
            <v:textbox>
              <w:txbxContent>
                <w:p w:rsidR="002526B3" w:rsidRPr="00935C50" w:rsidRDefault="002526B3" w:rsidP="002526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Получил наследство</w:t>
                  </w:r>
                </w:p>
                <w:p w:rsidR="002526B3" w:rsidRDefault="002526B3" w:rsidP="002526B3"/>
              </w:txbxContent>
            </v:textbox>
          </v:roundrect>
        </w:pict>
      </w:r>
    </w:p>
    <w:p w:rsidR="002526B3" w:rsidRDefault="002526B3" w:rsidP="002526B3">
      <w:pPr>
        <w:spacing w:after="0" w:line="360" w:lineRule="auto"/>
        <w:jc w:val="both"/>
        <w:rPr>
          <w:rFonts w:ascii="Times New Roman" w:hAnsi="Times New Roman" w:cs="Times New Roman"/>
          <w:color w:val="000000"/>
          <w:sz w:val="24"/>
          <w:szCs w:val="24"/>
          <w:shd w:val="clear" w:color="auto" w:fill="FFFFFF"/>
        </w:rPr>
      </w:pPr>
    </w:p>
    <w:p w:rsidR="002526B3" w:rsidRDefault="002526B3" w:rsidP="002526B3">
      <w:pPr>
        <w:pStyle w:val="text"/>
        <w:spacing w:line="360" w:lineRule="auto"/>
        <w:jc w:val="both"/>
        <w:rPr>
          <w:rFonts w:ascii="Times New Roman" w:hAnsi="Times New Roman" w:cs="Times New Roman"/>
          <w:color w:val="000000"/>
          <w:sz w:val="24"/>
          <w:shd w:val="clear" w:color="auto" w:fill="FFFFFF"/>
        </w:rPr>
      </w:pPr>
    </w:p>
    <w:p w:rsidR="002526B3" w:rsidRPr="003B29BA" w:rsidRDefault="002526B3" w:rsidP="002526B3">
      <w:pPr>
        <w:pStyle w:val="text"/>
        <w:spacing w:line="360" w:lineRule="auto"/>
        <w:jc w:val="both"/>
        <w:rPr>
          <w:rFonts w:ascii="Times New Roman" w:eastAsia="Times New Roman" w:hAnsi="Times New Roman" w:cs="Times New Roman"/>
          <w:sz w:val="24"/>
        </w:rPr>
      </w:pPr>
      <w:r>
        <w:rPr>
          <w:rFonts w:ascii="Times New Roman" w:hAnsi="Times New Roman" w:cs="Times New Roman"/>
          <w:color w:val="000000"/>
          <w:sz w:val="24"/>
          <w:shd w:val="clear" w:color="auto" w:fill="FFFFFF"/>
        </w:rPr>
        <w:tab/>
        <w:t xml:space="preserve">Далее студенты самостоятельно работают над составлением кластера Андрея </w:t>
      </w:r>
      <w:proofErr w:type="spellStart"/>
      <w:r>
        <w:rPr>
          <w:rFonts w:ascii="Times New Roman" w:hAnsi="Times New Roman" w:cs="Times New Roman"/>
          <w:color w:val="000000"/>
          <w:sz w:val="24"/>
          <w:shd w:val="clear" w:color="auto" w:fill="FFFFFF"/>
        </w:rPr>
        <w:t>Штольца</w:t>
      </w:r>
      <w:proofErr w:type="spellEnd"/>
      <w:r>
        <w:rPr>
          <w:rFonts w:ascii="Times New Roman" w:hAnsi="Times New Roman" w:cs="Times New Roman"/>
          <w:color w:val="000000"/>
          <w:sz w:val="24"/>
          <w:shd w:val="clear" w:color="auto" w:fill="FFFFFF"/>
        </w:rPr>
        <w:t xml:space="preserve"> и должны ответить на вопрос: «Илья Обломов и Андрей </w:t>
      </w:r>
      <w:proofErr w:type="spellStart"/>
      <w:r>
        <w:rPr>
          <w:rFonts w:ascii="Times New Roman" w:hAnsi="Times New Roman" w:cs="Times New Roman"/>
          <w:color w:val="000000"/>
          <w:sz w:val="24"/>
          <w:shd w:val="clear" w:color="auto" w:fill="FFFFFF"/>
        </w:rPr>
        <w:t>Штольц</w:t>
      </w:r>
      <w:proofErr w:type="spellEnd"/>
      <w:r>
        <w:rPr>
          <w:rFonts w:ascii="Times New Roman" w:hAnsi="Times New Roman" w:cs="Times New Roman"/>
          <w:color w:val="000000"/>
          <w:sz w:val="24"/>
          <w:shd w:val="clear" w:color="auto" w:fill="FFFFFF"/>
        </w:rPr>
        <w:t xml:space="preserve"> - двойники или антиподы?»</w:t>
      </w:r>
      <w:r>
        <w:rPr>
          <w:rFonts w:ascii="Times New Roman" w:hAnsi="Times New Roman" w:cs="Times New Roman"/>
          <w:sz w:val="24"/>
        </w:rPr>
        <w:t xml:space="preserve">, </w:t>
      </w:r>
      <w:proofErr w:type="spellStart"/>
      <w:r>
        <w:rPr>
          <w:rFonts w:ascii="Times New Roman" w:hAnsi="Times New Roman" w:cs="Times New Roman"/>
          <w:sz w:val="24"/>
        </w:rPr>
        <w:t>которыйпозволяет</w:t>
      </w:r>
      <w:proofErr w:type="spellEnd"/>
      <w:r w:rsidRPr="00935C50">
        <w:rPr>
          <w:rFonts w:ascii="Times New Roman" w:hAnsi="Times New Roman" w:cs="Times New Roman"/>
          <w:sz w:val="24"/>
        </w:rPr>
        <w:t xml:space="preserve"> на этапе</w:t>
      </w:r>
      <w:r w:rsidRPr="00935C50">
        <w:rPr>
          <w:rFonts w:ascii="Times New Roman" w:eastAsia="Times New Roman" w:hAnsi="Times New Roman" w:cs="Times New Roman"/>
          <w:sz w:val="24"/>
        </w:rPr>
        <w:t xml:space="preserve"> обобщения </w:t>
      </w:r>
      <w:r w:rsidRPr="00935C50">
        <w:rPr>
          <w:rFonts w:ascii="Times New Roman" w:hAnsi="Times New Roman" w:cs="Times New Roman"/>
          <w:sz w:val="24"/>
        </w:rPr>
        <w:t xml:space="preserve">сделать </w:t>
      </w:r>
      <w:r w:rsidRPr="00935C50">
        <w:rPr>
          <w:rFonts w:ascii="Times New Roman" w:eastAsia="Times New Roman" w:hAnsi="Times New Roman" w:cs="Times New Roman"/>
          <w:sz w:val="24"/>
        </w:rPr>
        <w:t>вывод</w:t>
      </w:r>
      <w:r>
        <w:rPr>
          <w:rFonts w:ascii="Times New Roman" w:eastAsia="Times New Roman" w:hAnsi="Times New Roman" w:cs="Times New Roman"/>
          <w:sz w:val="24"/>
        </w:rPr>
        <w:t xml:space="preserve"> по уроку.</w:t>
      </w:r>
    </w:p>
    <w:p w:rsidR="002526B3" w:rsidRDefault="002526B3" w:rsidP="002526B3">
      <w:pPr>
        <w:spacing w:after="0"/>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Были разработаны уроки по следующим темам для формирования навыка сравнительного анализа:</w:t>
      </w:r>
    </w:p>
    <w:p w:rsidR="002526B3" w:rsidRDefault="002526B3" w:rsidP="002526B3">
      <w:pPr>
        <w:pStyle w:val="ab"/>
        <w:numPr>
          <w:ilvl w:val="0"/>
          <w:numId w:val="1"/>
        </w:numPr>
        <w:spacing w:after="0" w:line="276" w:lineRule="auto"/>
        <w:ind w:left="851"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Две судьбы, две трагедии (по произведениям Н.С. Лескова «Леди Макбет из </w:t>
      </w:r>
      <w:proofErr w:type="spellStart"/>
      <w:r>
        <w:rPr>
          <w:rFonts w:ascii="Times New Roman" w:hAnsi="Times New Roman" w:cs="Times New Roman"/>
          <w:color w:val="000000"/>
          <w:sz w:val="24"/>
          <w:szCs w:val="24"/>
          <w:shd w:val="clear" w:color="auto" w:fill="FFFFFF"/>
        </w:rPr>
        <w:t>Мценского</w:t>
      </w:r>
      <w:proofErr w:type="spellEnd"/>
      <w:r>
        <w:rPr>
          <w:rFonts w:ascii="Times New Roman" w:hAnsi="Times New Roman" w:cs="Times New Roman"/>
          <w:color w:val="000000"/>
          <w:sz w:val="24"/>
          <w:szCs w:val="24"/>
          <w:shd w:val="clear" w:color="auto" w:fill="FFFFFF"/>
        </w:rPr>
        <w:t xml:space="preserve"> уезда» и драмы А. Н. Островского «Гроза») </w:t>
      </w:r>
    </w:p>
    <w:p w:rsidR="002526B3" w:rsidRDefault="002526B3" w:rsidP="002526B3">
      <w:pPr>
        <w:pStyle w:val="ab"/>
        <w:numPr>
          <w:ilvl w:val="0"/>
          <w:numId w:val="1"/>
        </w:numPr>
        <w:spacing w:after="0" w:line="276" w:lineRule="auto"/>
        <w:ind w:left="851"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Образ – символ портрета в художественной литературе (по произведениям Н.В. Гоголя «Портрет» и Оскара Уайльда «Портрет Дориана Грея»).</w:t>
      </w:r>
    </w:p>
    <w:p w:rsidR="002526B3" w:rsidRDefault="002526B3" w:rsidP="002526B3">
      <w:pPr>
        <w:pStyle w:val="ab"/>
        <w:numPr>
          <w:ilvl w:val="0"/>
          <w:numId w:val="1"/>
        </w:numPr>
        <w:spacing w:after="0" w:line="276" w:lineRule="auto"/>
        <w:ind w:left="851"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Добро и зло </w:t>
      </w:r>
      <w:proofErr w:type="spellStart"/>
      <w:r>
        <w:rPr>
          <w:rFonts w:ascii="Times New Roman" w:hAnsi="Times New Roman" w:cs="Times New Roman"/>
          <w:color w:val="000000"/>
          <w:sz w:val="24"/>
          <w:szCs w:val="24"/>
          <w:shd w:val="clear" w:color="auto" w:fill="FFFFFF"/>
        </w:rPr>
        <w:t>вромане</w:t>
      </w:r>
      <w:proofErr w:type="spellEnd"/>
      <w:r>
        <w:rPr>
          <w:rFonts w:ascii="Times New Roman" w:hAnsi="Times New Roman" w:cs="Times New Roman"/>
          <w:color w:val="000000"/>
          <w:sz w:val="24"/>
          <w:szCs w:val="24"/>
          <w:shd w:val="clear" w:color="auto" w:fill="FFFFFF"/>
        </w:rPr>
        <w:t xml:space="preserve"> М.А. Булгакова «Мастер и Маргарита» (сравнительный анализ </w:t>
      </w:r>
      <w:proofErr w:type="spellStart"/>
      <w:r>
        <w:rPr>
          <w:rFonts w:ascii="Times New Roman" w:hAnsi="Times New Roman" w:cs="Times New Roman"/>
          <w:color w:val="000000"/>
          <w:sz w:val="24"/>
          <w:szCs w:val="24"/>
          <w:shd w:val="clear" w:color="auto" w:fill="FFFFFF"/>
        </w:rPr>
        <w:t>Воланда</w:t>
      </w:r>
      <w:proofErr w:type="spellEnd"/>
      <w:r>
        <w:rPr>
          <w:rFonts w:ascii="Times New Roman" w:hAnsi="Times New Roman" w:cs="Times New Roman"/>
          <w:color w:val="000000"/>
          <w:sz w:val="24"/>
          <w:szCs w:val="24"/>
          <w:shd w:val="clear" w:color="auto" w:fill="FFFFFF"/>
        </w:rPr>
        <w:t xml:space="preserve">, </w:t>
      </w:r>
      <w:proofErr w:type="spellStart"/>
      <w:r>
        <w:rPr>
          <w:rFonts w:ascii="Times New Roman" w:hAnsi="Times New Roman" w:cs="Times New Roman"/>
          <w:color w:val="000000"/>
          <w:sz w:val="24"/>
          <w:szCs w:val="24"/>
          <w:shd w:val="clear" w:color="auto" w:fill="FFFFFF"/>
        </w:rPr>
        <w:t>Иешуа</w:t>
      </w:r>
      <w:proofErr w:type="spellEnd"/>
      <w:r>
        <w:rPr>
          <w:rFonts w:ascii="Times New Roman" w:hAnsi="Times New Roman" w:cs="Times New Roman"/>
          <w:color w:val="000000"/>
          <w:sz w:val="24"/>
          <w:szCs w:val="24"/>
          <w:shd w:val="clear" w:color="auto" w:fill="FFFFFF"/>
        </w:rPr>
        <w:t xml:space="preserve"> Га-</w:t>
      </w:r>
      <w:proofErr w:type="spellStart"/>
      <w:r>
        <w:rPr>
          <w:rFonts w:ascii="Times New Roman" w:hAnsi="Times New Roman" w:cs="Times New Roman"/>
          <w:color w:val="000000"/>
          <w:sz w:val="24"/>
          <w:szCs w:val="24"/>
          <w:shd w:val="clear" w:color="auto" w:fill="FFFFFF"/>
        </w:rPr>
        <w:t>Ноцри</w:t>
      </w:r>
      <w:proofErr w:type="spellEnd"/>
      <w:r>
        <w:rPr>
          <w:rFonts w:ascii="Times New Roman" w:hAnsi="Times New Roman" w:cs="Times New Roman"/>
          <w:color w:val="000000"/>
          <w:sz w:val="24"/>
          <w:szCs w:val="24"/>
          <w:shd w:val="clear" w:color="auto" w:fill="FFFFFF"/>
        </w:rPr>
        <w:t xml:space="preserve"> и Понтия Пилата)</w:t>
      </w:r>
    </w:p>
    <w:p w:rsidR="002526B3" w:rsidRDefault="002526B3" w:rsidP="002526B3">
      <w:pPr>
        <w:pStyle w:val="ab"/>
        <w:numPr>
          <w:ilvl w:val="0"/>
          <w:numId w:val="1"/>
        </w:numPr>
        <w:spacing w:after="0" w:line="276" w:lineRule="auto"/>
        <w:ind w:left="851"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Своеобразие футлярной трилогии (сравнительный анализ Беликова, </w:t>
      </w:r>
      <w:proofErr w:type="spellStart"/>
      <w:r>
        <w:rPr>
          <w:rFonts w:ascii="Times New Roman" w:hAnsi="Times New Roman" w:cs="Times New Roman"/>
          <w:color w:val="000000"/>
          <w:sz w:val="24"/>
          <w:szCs w:val="24"/>
          <w:shd w:val="clear" w:color="auto" w:fill="FFFFFF"/>
        </w:rPr>
        <w:t>Чимша</w:t>
      </w:r>
      <w:proofErr w:type="spell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-Г</w:t>
      </w:r>
      <w:proofErr w:type="gramEnd"/>
      <w:r>
        <w:rPr>
          <w:rFonts w:ascii="Times New Roman" w:hAnsi="Times New Roman" w:cs="Times New Roman"/>
          <w:color w:val="000000"/>
          <w:sz w:val="24"/>
          <w:szCs w:val="24"/>
          <w:shd w:val="clear" w:color="auto" w:fill="FFFFFF"/>
        </w:rPr>
        <w:t>ималайского, Алехина).</w:t>
      </w:r>
    </w:p>
    <w:p w:rsidR="002526B3" w:rsidRDefault="002526B3" w:rsidP="002526B3">
      <w:pPr>
        <w:pStyle w:val="ab"/>
        <w:numPr>
          <w:ilvl w:val="0"/>
          <w:numId w:val="1"/>
        </w:numPr>
        <w:spacing w:after="0" w:line="276" w:lineRule="auto"/>
        <w:ind w:left="851" w:hanging="425"/>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Изображение гражданской войны в «Донских </w:t>
      </w:r>
      <w:proofErr w:type="spellStart"/>
      <w:r>
        <w:rPr>
          <w:rFonts w:ascii="Times New Roman" w:hAnsi="Times New Roman" w:cs="Times New Roman"/>
          <w:color w:val="000000"/>
          <w:sz w:val="24"/>
          <w:szCs w:val="24"/>
          <w:shd w:val="clear" w:color="auto" w:fill="FFFFFF"/>
        </w:rPr>
        <w:t>рассказах</w:t>
      </w:r>
      <w:proofErr w:type="gramStart"/>
      <w:r>
        <w:rPr>
          <w:rFonts w:ascii="Times New Roman" w:hAnsi="Times New Roman" w:cs="Times New Roman"/>
          <w:color w:val="000000"/>
          <w:sz w:val="24"/>
          <w:szCs w:val="24"/>
          <w:shd w:val="clear" w:color="auto" w:fill="FFFFFF"/>
        </w:rPr>
        <w:t>»М</w:t>
      </w:r>
      <w:proofErr w:type="gramEnd"/>
      <w:r>
        <w:rPr>
          <w:rFonts w:ascii="Times New Roman" w:hAnsi="Times New Roman" w:cs="Times New Roman"/>
          <w:color w:val="000000"/>
          <w:sz w:val="24"/>
          <w:szCs w:val="24"/>
          <w:shd w:val="clear" w:color="auto" w:fill="FFFFFF"/>
        </w:rPr>
        <w:t>.А</w:t>
      </w:r>
      <w:proofErr w:type="spellEnd"/>
      <w:r>
        <w:rPr>
          <w:rFonts w:ascii="Times New Roman" w:hAnsi="Times New Roman" w:cs="Times New Roman"/>
          <w:color w:val="000000"/>
          <w:sz w:val="24"/>
          <w:szCs w:val="24"/>
          <w:shd w:val="clear" w:color="auto" w:fill="FFFFFF"/>
        </w:rPr>
        <w:t>. Шолохова (сравнительный анализ героев рассказов «Родинка», «Семейный человек»).</w:t>
      </w:r>
    </w:p>
    <w:p w:rsidR="002526B3" w:rsidRDefault="002526B3" w:rsidP="002526B3">
      <w:pPr>
        <w:spacing w:after="0"/>
        <w:ind w:firstLine="426"/>
        <w:jc w:val="both"/>
        <w:rPr>
          <w:rFonts w:ascii="Times New Roman" w:hAnsi="Times New Roman" w:cs="Times New Roman"/>
          <w:sz w:val="24"/>
          <w:szCs w:val="24"/>
        </w:rPr>
      </w:pPr>
      <w:r>
        <w:rPr>
          <w:rFonts w:ascii="Times New Roman" w:hAnsi="Times New Roman" w:cs="Times New Roman"/>
          <w:sz w:val="24"/>
          <w:szCs w:val="24"/>
        </w:rPr>
        <w:t>Таким образом, разработка кластера по технологии «Развитие критического мышления через чтение и письмо» является одним из эффективных приемов из современных дидактических методов. Используя разнообразные способы активизации мыслительной деятельности учащихся, можно добиться определенных результатов в развитии их устной и письменной речи:</w:t>
      </w:r>
    </w:p>
    <w:p w:rsidR="002526B3" w:rsidRDefault="002526B3" w:rsidP="002526B3">
      <w:pPr>
        <w:pStyle w:val="ab"/>
        <w:numPr>
          <w:ilvl w:val="0"/>
          <w:numId w:val="2"/>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Повышает активность всех студентов, т.е. в работе участвуют сильные, так и слабые студенты. </w:t>
      </w:r>
    </w:p>
    <w:p w:rsidR="002526B3" w:rsidRDefault="002526B3" w:rsidP="002526B3">
      <w:pPr>
        <w:pStyle w:val="ab"/>
        <w:numPr>
          <w:ilvl w:val="0"/>
          <w:numId w:val="2"/>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Повышает степень </w:t>
      </w:r>
      <w:proofErr w:type="spellStart"/>
      <w:r>
        <w:rPr>
          <w:rFonts w:ascii="Times New Roman" w:hAnsi="Times New Roman" w:cs="Times New Roman"/>
          <w:sz w:val="24"/>
          <w:szCs w:val="24"/>
        </w:rPr>
        <w:t>сформированности</w:t>
      </w:r>
      <w:proofErr w:type="spellEnd"/>
      <w:r>
        <w:rPr>
          <w:rFonts w:ascii="Times New Roman" w:hAnsi="Times New Roman" w:cs="Times New Roman"/>
          <w:sz w:val="24"/>
          <w:szCs w:val="24"/>
        </w:rPr>
        <w:t xml:space="preserve"> умений и навыков поискового чтения, чтения с общим охватом содержания. Студенты преодолевают страх перед текстами большого объема.</w:t>
      </w:r>
    </w:p>
    <w:p w:rsidR="002526B3" w:rsidRDefault="002526B3" w:rsidP="002526B3">
      <w:pPr>
        <w:pStyle w:val="ab"/>
        <w:numPr>
          <w:ilvl w:val="0"/>
          <w:numId w:val="2"/>
        </w:numPr>
        <w:spacing w:after="0" w:line="276" w:lineRule="auto"/>
        <w:ind w:left="709" w:hanging="283"/>
        <w:jc w:val="both"/>
        <w:rPr>
          <w:rFonts w:ascii="Times New Roman" w:hAnsi="Times New Roman" w:cs="Times New Roman"/>
          <w:sz w:val="24"/>
          <w:szCs w:val="24"/>
        </w:rPr>
      </w:pPr>
      <w:r>
        <w:rPr>
          <w:rFonts w:ascii="Times New Roman" w:hAnsi="Times New Roman" w:cs="Times New Roman"/>
          <w:sz w:val="24"/>
          <w:szCs w:val="24"/>
        </w:rPr>
        <w:t>Формирует умение анализировать прочитанное произведение, выделяя основную мысль текста. Самостоятельно могут сравнивать, анализировать и сделать вывод по прочитанному тексту.</w:t>
      </w:r>
    </w:p>
    <w:p w:rsidR="002526B3" w:rsidRDefault="002526B3" w:rsidP="002526B3">
      <w:pPr>
        <w:pStyle w:val="ab"/>
        <w:numPr>
          <w:ilvl w:val="0"/>
          <w:numId w:val="2"/>
        </w:numPr>
        <w:spacing w:after="0" w:line="276" w:lineRule="auto"/>
        <w:ind w:left="709" w:hanging="283"/>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Развивает устную </w:t>
      </w:r>
      <w:proofErr w:type="spellStart"/>
      <w:r>
        <w:rPr>
          <w:rFonts w:ascii="Times New Roman" w:hAnsi="Times New Roman" w:cs="Times New Roman"/>
          <w:color w:val="000000"/>
          <w:sz w:val="24"/>
          <w:szCs w:val="24"/>
          <w:shd w:val="clear" w:color="auto" w:fill="FFFFFF"/>
        </w:rPr>
        <w:t>речь</w:t>
      </w:r>
      <w:proofErr w:type="gramStart"/>
      <w:r>
        <w:rPr>
          <w:rFonts w:ascii="Times New Roman" w:hAnsi="Times New Roman" w:cs="Times New Roman"/>
          <w:color w:val="000000"/>
          <w:sz w:val="24"/>
          <w:szCs w:val="24"/>
          <w:shd w:val="clear" w:color="auto" w:fill="FFFFFF"/>
        </w:rPr>
        <w:t>.</w:t>
      </w:r>
      <w:r>
        <w:rPr>
          <w:rFonts w:ascii="Times New Roman" w:hAnsi="Times New Roman" w:cs="Times New Roman"/>
          <w:sz w:val="24"/>
          <w:szCs w:val="24"/>
        </w:rPr>
        <w:t>С</w:t>
      </w:r>
      <w:proofErr w:type="gramEnd"/>
      <w:r>
        <w:rPr>
          <w:rFonts w:ascii="Times New Roman" w:hAnsi="Times New Roman" w:cs="Times New Roman"/>
          <w:sz w:val="24"/>
          <w:szCs w:val="24"/>
        </w:rPr>
        <w:t>туденты</w:t>
      </w:r>
      <w:proofErr w:type="spellEnd"/>
      <w:r>
        <w:rPr>
          <w:rFonts w:ascii="Times New Roman" w:hAnsi="Times New Roman" w:cs="Times New Roman"/>
          <w:sz w:val="24"/>
          <w:szCs w:val="24"/>
        </w:rPr>
        <w:t xml:space="preserve"> не испытывают особых затруднений при работе над пересказом прочитанного текста. </w:t>
      </w:r>
    </w:p>
    <w:p w:rsidR="002526B3" w:rsidRPr="00386E0F" w:rsidRDefault="00386E0F" w:rsidP="00386E0F">
      <w:pPr>
        <w:pStyle w:val="ab"/>
        <w:spacing w:after="0" w:line="276" w:lineRule="auto"/>
        <w:ind w:left="709"/>
        <w:rPr>
          <w:rFonts w:ascii="Times New Roman" w:hAnsi="Times New Roman" w:cs="Times New Roman"/>
          <w:i/>
          <w:sz w:val="24"/>
          <w:szCs w:val="24"/>
        </w:rPr>
      </w:pPr>
      <w:r w:rsidRPr="00386E0F">
        <w:rPr>
          <w:rFonts w:ascii="Times New Roman" w:hAnsi="Times New Roman" w:cs="Times New Roman"/>
          <w:i/>
          <w:sz w:val="24"/>
          <w:szCs w:val="24"/>
        </w:rPr>
        <w:t>Л</w:t>
      </w:r>
      <w:r w:rsidR="002526B3" w:rsidRPr="00386E0F">
        <w:rPr>
          <w:rFonts w:ascii="Times New Roman" w:hAnsi="Times New Roman" w:cs="Times New Roman"/>
          <w:i/>
          <w:sz w:val="24"/>
          <w:szCs w:val="24"/>
        </w:rPr>
        <w:t>итература:</w:t>
      </w:r>
    </w:p>
    <w:p w:rsidR="002526B3" w:rsidRDefault="002526B3" w:rsidP="002526B3">
      <w:pPr>
        <w:pStyle w:val="ab"/>
        <w:numPr>
          <w:ilvl w:val="0"/>
          <w:numId w:val="3"/>
        </w:numPr>
        <w:spacing w:before="100" w:beforeAutospacing="1" w:after="100" w:afterAutospacing="1" w:line="276" w:lineRule="auto"/>
        <w:jc w:val="both"/>
        <w:rPr>
          <w:rFonts w:ascii="Times New Roman" w:hAnsi="Times New Roman"/>
          <w:sz w:val="24"/>
          <w:szCs w:val="24"/>
        </w:rPr>
      </w:pPr>
      <w:r>
        <w:rPr>
          <w:rFonts w:ascii="Times New Roman" w:hAnsi="Times New Roman"/>
          <w:sz w:val="24"/>
          <w:szCs w:val="24"/>
        </w:rPr>
        <w:t xml:space="preserve"> Банникова Е. Варианты нестандартных уроков: разнообразные способы действий. Журнал «Сельская школа»№6,2008.-с.77</w:t>
      </w:r>
    </w:p>
    <w:p w:rsidR="002526B3" w:rsidRDefault="002526B3" w:rsidP="002526B3">
      <w:pPr>
        <w:pStyle w:val="ab"/>
        <w:numPr>
          <w:ilvl w:val="0"/>
          <w:numId w:val="3"/>
        </w:numPr>
        <w:spacing w:before="100" w:beforeAutospacing="1" w:after="100" w:afterAutospacing="1" w:line="276" w:lineRule="auto"/>
        <w:jc w:val="both"/>
        <w:rPr>
          <w:rFonts w:ascii="Times New Roman" w:hAnsi="Times New Roman"/>
          <w:sz w:val="24"/>
          <w:szCs w:val="24"/>
        </w:rPr>
      </w:pPr>
      <w:proofErr w:type="spellStart"/>
      <w:r>
        <w:rPr>
          <w:rFonts w:ascii="Times New Roman" w:hAnsi="Times New Roman"/>
          <w:sz w:val="24"/>
          <w:szCs w:val="24"/>
        </w:rPr>
        <w:t>Загашев</w:t>
      </w:r>
      <w:proofErr w:type="spellEnd"/>
      <w:r>
        <w:rPr>
          <w:rFonts w:ascii="Times New Roman" w:hAnsi="Times New Roman"/>
          <w:sz w:val="24"/>
          <w:szCs w:val="24"/>
        </w:rPr>
        <w:t xml:space="preserve"> И.О., Заир-Бек С.И., </w:t>
      </w:r>
      <w:proofErr w:type="spellStart"/>
      <w:r>
        <w:rPr>
          <w:rFonts w:ascii="Times New Roman" w:hAnsi="Times New Roman"/>
          <w:sz w:val="24"/>
          <w:szCs w:val="24"/>
        </w:rPr>
        <w:t>Муштавинская</w:t>
      </w:r>
      <w:proofErr w:type="spellEnd"/>
      <w:r>
        <w:rPr>
          <w:rFonts w:ascii="Times New Roman" w:hAnsi="Times New Roman"/>
          <w:sz w:val="24"/>
          <w:szCs w:val="24"/>
        </w:rPr>
        <w:t xml:space="preserve"> И.В. Учим детей мыслить критически./</w:t>
      </w:r>
      <w:proofErr w:type="spellStart"/>
      <w:r>
        <w:rPr>
          <w:rFonts w:ascii="Times New Roman" w:hAnsi="Times New Roman"/>
          <w:sz w:val="24"/>
          <w:szCs w:val="24"/>
        </w:rPr>
        <w:t>И.О.Загашев</w:t>
      </w:r>
      <w:proofErr w:type="spellEnd"/>
      <w:r>
        <w:rPr>
          <w:rFonts w:ascii="Times New Roman" w:hAnsi="Times New Roman"/>
          <w:sz w:val="24"/>
          <w:szCs w:val="24"/>
        </w:rPr>
        <w:t xml:space="preserve">, </w:t>
      </w:r>
      <w:proofErr w:type="spellStart"/>
      <w:r>
        <w:rPr>
          <w:rFonts w:ascii="Times New Roman" w:hAnsi="Times New Roman"/>
          <w:sz w:val="24"/>
          <w:szCs w:val="24"/>
        </w:rPr>
        <w:t>С.И.Заир</w:t>
      </w:r>
      <w:proofErr w:type="spellEnd"/>
      <w:r>
        <w:rPr>
          <w:rFonts w:ascii="Times New Roman" w:hAnsi="Times New Roman"/>
          <w:sz w:val="24"/>
          <w:szCs w:val="24"/>
        </w:rPr>
        <w:t>-Бек. - Учим детей мыслить критически/ СПб</w:t>
      </w:r>
      <w:proofErr w:type="gramStart"/>
      <w:r>
        <w:rPr>
          <w:rFonts w:ascii="Times New Roman" w:hAnsi="Times New Roman"/>
          <w:sz w:val="24"/>
          <w:szCs w:val="24"/>
        </w:rPr>
        <w:t xml:space="preserve">.: </w:t>
      </w:r>
      <w:proofErr w:type="gramEnd"/>
      <w:r>
        <w:rPr>
          <w:rFonts w:ascii="Times New Roman" w:hAnsi="Times New Roman"/>
          <w:sz w:val="24"/>
          <w:szCs w:val="24"/>
        </w:rPr>
        <w:t>издательство «Речь», 2003.</w:t>
      </w:r>
    </w:p>
    <w:p w:rsidR="002526B3" w:rsidRDefault="002526B3" w:rsidP="002526B3">
      <w:pPr>
        <w:spacing w:after="0"/>
        <w:jc w:val="center"/>
        <w:rPr>
          <w:rFonts w:ascii="Times New Roman" w:hAnsi="Times New Roman" w:cs="Times New Roman"/>
          <w:sz w:val="28"/>
          <w:szCs w:val="28"/>
        </w:rPr>
      </w:pPr>
    </w:p>
    <w:p w:rsidR="00DA3843" w:rsidRPr="00DA3843" w:rsidRDefault="00DA3843" w:rsidP="002526B3">
      <w:pPr>
        <w:tabs>
          <w:tab w:val="left" w:pos="7845"/>
        </w:tabs>
        <w:spacing w:after="0"/>
        <w:ind w:firstLine="709"/>
        <w:rPr>
          <w:rFonts w:ascii="Times New Roman" w:eastAsia="Times New Roman" w:hAnsi="Times New Roman" w:cs="Times New Roman"/>
          <w:sz w:val="24"/>
          <w:szCs w:val="24"/>
        </w:rPr>
      </w:pPr>
    </w:p>
    <w:p w:rsidR="00DA3843" w:rsidRPr="00DA3843" w:rsidRDefault="00DA3843" w:rsidP="002526B3">
      <w:pPr>
        <w:tabs>
          <w:tab w:val="left" w:pos="7845"/>
        </w:tabs>
        <w:spacing w:after="0"/>
        <w:ind w:firstLine="709"/>
        <w:rPr>
          <w:rFonts w:ascii="Times New Roman" w:eastAsia="Times New Roman" w:hAnsi="Times New Roman" w:cs="Times New Roman"/>
          <w:sz w:val="24"/>
          <w:szCs w:val="24"/>
        </w:rPr>
      </w:pPr>
    </w:p>
    <w:p w:rsidR="00DA3843" w:rsidRPr="00DA3843" w:rsidRDefault="00DA3843" w:rsidP="002526B3">
      <w:pPr>
        <w:spacing w:after="0"/>
        <w:ind w:firstLine="709"/>
        <w:rPr>
          <w:rFonts w:ascii="Times New Roman" w:eastAsia="Times New Roman" w:hAnsi="Times New Roman" w:cs="Times New Roman"/>
          <w:sz w:val="24"/>
          <w:szCs w:val="24"/>
          <w:u w:val="single"/>
        </w:rPr>
      </w:pPr>
    </w:p>
    <w:p w:rsidR="00DA3843" w:rsidRPr="00DA3843" w:rsidRDefault="00DA3843" w:rsidP="002526B3">
      <w:pPr>
        <w:spacing w:after="0"/>
        <w:ind w:firstLine="709"/>
        <w:rPr>
          <w:rFonts w:ascii="Times New Roman" w:eastAsia="Times New Roman" w:hAnsi="Times New Roman" w:cs="Times New Roman"/>
          <w:b/>
          <w:sz w:val="24"/>
          <w:szCs w:val="24"/>
          <w:u w:val="single"/>
        </w:rPr>
      </w:pPr>
    </w:p>
    <w:p w:rsidR="00AC2E6B" w:rsidRPr="00DA3843" w:rsidRDefault="00AC2E6B" w:rsidP="002526B3">
      <w:pPr>
        <w:rPr>
          <w:sz w:val="24"/>
          <w:szCs w:val="24"/>
        </w:rPr>
      </w:pPr>
    </w:p>
    <w:sectPr w:rsidR="00AC2E6B" w:rsidRPr="00DA3843" w:rsidSect="00DA3843">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37A" w:rsidRDefault="00A0737A" w:rsidP="00EA43B3">
      <w:pPr>
        <w:spacing w:after="0" w:line="240" w:lineRule="auto"/>
      </w:pPr>
      <w:r>
        <w:separator/>
      </w:r>
    </w:p>
  </w:endnote>
  <w:endnote w:type="continuationSeparator" w:id="0">
    <w:p w:rsidR="00A0737A" w:rsidRDefault="00A0737A" w:rsidP="00EA4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37A" w:rsidRDefault="00A0737A" w:rsidP="00EA43B3">
      <w:pPr>
        <w:spacing w:after="0" w:line="240" w:lineRule="auto"/>
      </w:pPr>
      <w:r>
        <w:separator/>
      </w:r>
    </w:p>
  </w:footnote>
  <w:footnote w:type="continuationSeparator" w:id="0">
    <w:p w:rsidR="00A0737A" w:rsidRDefault="00A0737A" w:rsidP="00EA4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b/>
        <w:i/>
        <w:sz w:val="24"/>
        <w:szCs w:val="24"/>
      </w:rPr>
      <w:alias w:val="Заголовок"/>
      <w:id w:val="77738743"/>
      <w:placeholder>
        <w:docPart w:val="CEFC6562642F4AFD8D64144FEBFF6712"/>
      </w:placeholder>
      <w:dataBinding w:prefixMappings="xmlns:ns0='http://schemas.openxmlformats.org/package/2006/metadata/core-properties' xmlns:ns1='http://purl.org/dc/elements/1.1/'" w:xpath="/ns0:coreProperties[1]/ns1:title[1]" w:storeItemID="{6C3C8BC8-F283-45AE-878A-BAB7291924A1}"/>
      <w:text/>
    </w:sdtPr>
    <w:sdtEndPr/>
    <w:sdtContent>
      <w:p w:rsidR="006B7D14" w:rsidRDefault="00DA3843" w:rsidP="006B7D14">
        <w:pPr>
          <w:pStyle w:val="a5"/>
          <w:pBdr>
            <w:bottom w:val="thickThinSmallGap" w:sz="24" w:space="1" w:color="622423" w:themeColor="accent2" w:themeShade="7F"/>
          </w:pBdr>
          <w:rPr>
            <w:rFonts w:asciiTheme="majorHAnsi" w:eastAsiaTheme="majorEastAsia" w:hAnsiTheme="majorHAnsi" w:cstheme="majorBidi"/>
            <w:sz w:val="32"/>
            <w:szCs w:val="32"/>
          </w:rPr>
        </w:pPr>
        <w:r>
          <w:rPr>
            <w:rFonts w:ascii="Times New Roman" w:eastAsiaTheme="majorEastAsia" w:hAnsi="Times New Roman" w:cs="Times New Roman"/>
            <w:b/>
            <w:i/>
            <w:sz w:val="24"/>
            <w:szCs w:val="24"/>
          </w:rPr>
          <w:t>Методика преподавания</w:t>
        </w:r>
      </w:p>
    </w:sdtContent>
  </w:sdt>
  <w:p w:rsidR="006B7D14" w:rsidRDefault="00A0737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55141"/>
    <w:multiLevelType w:val="hybridMultilevel"/>
    <w:tmpl w:val="DF34580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
    <w:nsid w:val="739E446F"/>
    <w:multiLevelType w:val="hybridMultilevel"/>
    <w:tmpl w:val="DF345802"/>
    <w:lvl w:ilvl="0" w:tplc="0419000F">
      <w:start w:val="1"/>
      <w:numFmt w:val="decimal"/>
      <w:lvlText w:val="%1."/>
      <w:lvlJc w:val="left"/>
      <w:pPr>
        <w:ind w:left="1146"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2">
    <w:nsid w:val="75E775B7"/>
    <w:multiLevelType w:val="hybridMultilevel"/>
    <w:tmpl w:val="5644C92C"/>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43B3"/>
    <w:rsid w:val="0009018E"/>
    <w:rsid w:val="001A4616"/>
    <w:rsid w:val="001B2C66"/>
    <w:rsid w:val="002526B3"/>
    <w:rsid w:val="00257788"/>
    <w:rsid w:val="00300208"/>
    <w:rsid w:val="00386E0F"/>
    <w:rsid w:val="00525266"/>
    <w:rsid w:val="005B27A8"/>
    <w:rsid w:val="006E1E14"/>
    <w:rsid w:val="0071004F"/>
    <w:rsid w:val="007415DF"/>
    <w:rsid w:val="007F11AF"/>
    <w:rsid w:val="008307A2"/>
    <w:rsid w:val="00880F7B"/>
    <w:rsid w:val="0096252F"/>
    <w:rsid w:val="00A0737A"/>
    <w:rsid w:val="00AC2E6B"/>
    <w:rsid w:val="00BE6F34"/>
    <w:rsid w:val="00C34B59"/>
    <w:rsid w:val="00CA7B8D"/>
    <w:rsid w:val="00D50FC7"/>
    <w:rsid w:val="00D5320D"/>
    <w:rsid w:val="00DA3843"/>
    <w:rsid w:val="00DC4D7F"/>
    <w:rsid w:val="00E66E77"/>
    <w:rsid w:val="00EA43B3"/>
    <w:rsid w:val="00F15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EA43B3"/>
    <w:pPr>
      <w:shd w:val="clear" w:color="auto" w:fill="FFFFFF"/>
      <w:spacing w:before="240" w:after="0" w:line="274" w:lineRule="exact"/>
      <w:jc w:val="both"/>
    </w:pPr>
    <w:rPr>
      <w:rFonts w:ascii="Times New Roman" w:eastAsia="Arial Unicode MS" w:hAnsi="Times New Roman" w:cs="Times New Roman"/>
      <w:sz w:val="23"/>
      <w:szCs w:val="23"/>
    </w:rPr>
  </w:style>
  <w:style w:type="character" w:customStyle="1" w:styleId="a4">
    <w:name w:val="Основной текст Знак"/>
    <w:basedOn w:val="a0"/>
    <w:link w:val="a3"/>
    <w:uiPriority w:val="99"/>
    <w:rsid w:val="00EA43B3"/>
    <w:rPr>
      <w:rFonts w:ascii="Times New Roman" w:eastAsia="Arial Unicode MS" w:hAnsi="Times New Roman" w:cs="Times New Roman"/>
      <w:sz w:val="23"/>
      <w:szCs w:val="23"/>
      <w:shd w:val="clear" w:color="auto" w:fill="FFFFFF"/>
    </w:rPr>
  </w:style>
  <w:style w:type="paragraph" w:styleId="a5">
    <w:name w:val="header"/>
    <w:basedOn w:val="a"/>
    <w:link w:val="a6"/>
    <w:uiPriority w:val="99"/>
    <w:unhideWhenUsed/>
    <w:rsid w:val="00EA43B3"/>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EA43B3"/>
    <w:rPr>
      <w:rFonts w:eastAsiaTheme="minorHAnsi"/>
      <w:lang w:eastAsia="en-US"/>
    </w:rPr>
  </w:style>
  <w:style w:type="paragraph" w:styleId="a7">
    <w:name w:val="Balloon Text"/>
    <w:basedOn w:val="a"/>
    <w:link w:val="a8"/>
    <w:uiPriority w:val="99"/>
    <w:semiHidden/>
    <w:unhideWhenUsed/>
    <w:rsid w:val="00EA43B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A43B3"/>
    <w:rPr>
      <w:rFonts w:ascii="Tahoma" w:hAnsi="Tahoma" w:cs="Tahoma"/>
      <w:sz w:val="16"/>
      <w:szCs w:val="16"/>
    </w:rPr>
  </w:style>
  <w:style w:type="paragraph" w:styleId="a9">
    <w:name w:val="footer"/>
    <w:basedOn w:val="a"/>
    <w:link w:val="aa"/>
    <w:uiPriority w:val="99"/>
    <w:unhideWhenUsed/>
    <w:rsid w:val="00EA43B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A43B3"/>
  </w:style>
  <w:style w:type="paragraph" w:styleId="ab">
    <w:name w:val="List Paragraph"/>
    <w:basedOn w:val="a"/>
    <w:uiPriority w:val="34"/>
    <w:qFormat/>
    <w:rsid w:val="00DA3843"/>
    <w:pPr>
      <w:spacing w:after="240" w:line="480" w:lineRule="auto"/>
      <w:ind w:left="720" w:firstLine="360"/>
      <w:contextualSpacing/>
    </w:pPr>
    <w:rPr>
      <w:rFonts w:eastAsiaTheme="minorHAnsi"/>
      <w:lang w:eastAsia="en-US"/>
    </w:rPr>
  </w:style>
  <w:style w:type="paragraph" w:customStyle="1" w:styleId="text">
    <w:name w:val="text"/>
    <w:basedOn w:val="a"/>
    <w:rsid w:val="002526B3"/>
    <w:pPr>
      <w:widowControl w:val="0"/>
      <w:tabs>
        <w:tab w:val="left" w:pos="709"/>
      </w:tabs>
      <w:suppressAutoHyphens/>
      <w:spacing w:after="0" w:line="240" w:lineRule="auto"/>
    </w:pPr>
    <w:rPr>
      <w:rFonts w:ascii="Arial" w:eastAsia="Lucida Sans Unicode" w:hAnsi="Arial" w:cs="Mangal"/>
      <w:color w:val="00000A"/>
      <w:kern w:val="2"/>
      <w:sz w:val="20"/>
      <w:szCs w:val="24"/>
      <w:lang w:eastAsia="zh-CN" w:bidi="hi-IN"/>
    </w:rPr>
  </w:style>
  <w:style w:type="paragraph" w:customStyle="1" w:styleId="continuation">
    <w:name w:val="continuation"/>
    <w:basedOn w:val="a"/>
    <w:rsid w:val="002526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e">
    <w:name w:val="line"/>
    <w:basedOn w:val="a0"/>
    <w:rsid w:val="00252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45372">
      <w:bodyDiv w:val="1"/>
      <w:marLeft w:val="0"/>
      <w:marRight w:val="0"/>
      <w:marTop w:val="0"/>
      <w:marBottom w:val="0"/>
      <w:divBdr>
        <w:top w:val="none" w:sz="0" w:space="0" w:color="auto"/>
        <w:left w:val="none" w:sz="0" w:space="0" w:color="auto"/>
        <w:bottom w:val="none" w:sz="0" w:space="0" w:color="auto"/>
        <w:right w:val="none" w:sz="0" w:space="0" w:color="auto"/>
      </w:divBdr>
    </w:div>
    <w:div w:id="1336306124">
      <w:bodyDiv w:val="1"/>
      <w:marLeft w:val="0"/>
      <w:marRight w:val="0"/>
      <w:marTop w:val="0"/>
      <w:marBottom w:val="0"/>
      <w:divBdr>
        <w:top w:val="none" w:sz="0" w:space="0" w:color="auto"/>
        <w:left w:val="none" w:sz="0" w:space="0" w:color="auto"/>
        <w:bottom w:val="none" w:sz="0" w:space="0" w:color="auto"/>
        <w:right w:val="none" w:sz="0" w:space="0" w:color="auto"/>
      </w:divBdr>
    </w:div>
    <w:div w:id="1429689803">
      <w:bodyDiv w:val="1"/>
      <w:marLeft w:val="0"/>
      <w:marRight w:val="0"/>
      <w:marTop w:val="0"/>
      <w:marBottom w:val="0"/>
      <w:divBdr>
        <w:top w:val="none" w:sz="0" w:space="0" w:color="auto"/>
        <w:left w:val="none" w:sz="0" w:space="0" w:color="auto"/>
        <w:bottom w:val="none" w:sz="0" w:space="0" w:color="auto"/>
        <w:right w:val="none" w:sz="0" w:space="0" w:color="auto"/>
      </w:divBdr>
    </w:div>
    <w:div w:id="145852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FC6562642F4AFD8D64144FEBFF6712"/>
        <w:category>
          <w:name w:val="Общие"/>
          <w:gallery w:val="placeholder"/>
        </w:category>
        <w:types>
          <w:type w:val="bbPlcHdr"/>
        </w:types>
        <w:behaviors>
          <w:behavior w:val="content"/>
        </w:behaviors>
        <w:guid w:val="{C7F1418F-200A-494F-99E5-9E2BD8FCFE6C}"/>
      </w:docPartPr>
      <w:docPartBody>
        <w:p w:rsidR="00EB5536" w:rsidRDefault="00EA2DD1" w:rsidP="00EA2DD1">
          <w:pPr>
            <w:pStyle w:val="CEFC6562642F4AFD8D64144FEBFF6712"/>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EA2DD1"/>
    <w:rsid w:val="001C35F7"/>
    <w:rsid w:val="001D348D"/>
    <w:rsid w:val="002A3E26"/>
    <w:rsid w:val="00771C8E"/>
    <w:rsid w:val="008102A5"/>
    <w:rsid w:val="00831517"/>
    <w:rsid w:val="00B85D15"/>
    <w:rsid w:val="00D04CC0"/>
    <w:rsid w:val="00EA2DD1"/>
    <w:rsid w:val="00EB5536"/>
    <w:rsid w:val="00F7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53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A1E81DDEAAC4DCDA71AA82677972AB1">
    <w:name w:val="CA1E81DDEAAC4DCDA71AA82677972AB1"/>
    <w:rsid w:val="00EA2DD1"/>
  </w:style>
  <w:style w:type="paragraph" w:customStyle="1" w:styleId="81790A0B97D6461CA972329530D14831">
    <w:name w:val="81790A0B97D6461CA972329530D14831"/>
    <w:rsid w:val="00EA2DD1"/>
  </w:style>
  <w:style w:type="paragraph" w:customStyle="1" w:styleId="892C368AFC87426789500C92B7E67DF2">
    <w:name w:val="892C368AFC87426789500C92B7E67DF2"/>
    <w:rsid w:val="00EA2DD1"/>
  </w:style>
  <w:style w:type="paragraph" w:customStyle="1" w:styleId="CEFC6562642F4AFD8D64144FEBFF6712">
    <w:name w:val="CEFC6562642F4AFD8D64144FEBFF6712"/>
    <w:rsid w:val="00EA2DD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Научно-методическая деятельность</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преподавания</dc:title>
  <dc:subject/>
  <dc:creator>1</dc:creator>
  <cp:keywords/>
  <dc:description/>
  <cp:lastModifiedBy>Ирина Сосина</cp:lastModifiedBy>
  <cp:revision>15</cp:revision>
  <dcterms:created xsi:type="dcterms:W3CDTF">2014-11-15T07:37:00Z</dcterms:created>
  <dcterms:modified xsi:type="dcterms:W3CDTF">2017-03-29T07:42:00Z</dcterms:modified>
</cp:coreProperties>
</file>