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BCE" w:rsidRPr="009B621A" w:rsidRDefault="008B3BCE" w:rsidP="008B3BCE">
      <w:pPr>
        <w:spacing w:after="0" w:line="240" w:lineRule="auto"/>
        <w:ind w:firstLine="567"/>
        <w:jc w:val="center"/>
        <w:rPr>
          <w:rFonts w:ascii="Times New Roman" w:hAnsi="Times New Roman"/>
          <w:b/>
          <w:sz w:val="24"/>
          <w:szCs w:val="24"/>
        </w:rPr>
      </w:pPr>
      <w:r w:rsidRPr="009B621A">
        <w:rPr>
          <w:rFonts w:ascii="Times New Roman" w:hAnsi="Times New Roman"/>
          <w:b/>
          <w:sz w:val="24"/>
          <w:szCs w:val="24"/>
        </w:rPr>
        <w:t>Баянисты – аккомпаниаторы</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Специализация баянистов-аккомпаниаторов была открыта в 1993 году по заявке управлений культуры улусов. В отделении работали 4 преподавателя: Васильев Степан Иванович–отличник культуры РС (Я), мелодист, автор попул</w:t>
      </w:r>
      <w:r>
        <w:rPr>
          <w:rFonts w:ascii="Times New Roman" w:hAnsi="Times New Roman"/>
          <w:sz w:val="24"/>
          <w:szCs w:val="24"/>
        </w:rPr>
        <w:t xml:space="preserve">ярных песен, человек творческий, </w:t>
      </w:r>
      <w:r w:rsidRPr="009B621A">
        <w:rPr>
          <w:rFonts w:ascii="Times New Roman" w:hAnsi="Times New Roman"/>
          <w:sz w:val="24"/>
          <w:szCs w:val="24"/>
        </w:rPr>
        <w:t xml:space="preserve">с богатой музыкальной фантазией. Вел методику подбора аккомпанемента. </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ab/>
        <w:t>Петрова Зоя Титовна  - педагог по спец предмету – баяну, специалист с многолетним педагогическим стажем. Создала и постоянно вела из числа студентов ансамбль баянистов, который успешно выступал на городских площадках, принимал участие в республиканских конкурсах баянистов.</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ab/>
      </w:r>
      <w:proofErr w:type="spellStart"/>
      <w:r w:rsidRPr="009B621A">
        <w:rPr>
          <w:rFonts w:ascii="Times New Roman" w:hAnsi="Times New Roman"/>
          <w:sz w:val="24"/>
          <w:szCs w:val="24"/>
        </w:rPr>
        <w:t>Скрыбыкина</w:t>
      </w:r>
      <w:proofErr w:type="spellEnd"/>
      <w:r w:rsidRPr="009B621A">
        <w:rPr>
          <w:rFonts w:ascii="Times New Roman" w:hAnsi="Times New Roman"/>
          <w:sz w:val="24"/>
          <w:szCs w:val="24"/>
        </w:rPr>
        <w:t xml:space="preserve"> Анна Егоровна – отличник культуры  СССР, ветеран педагогического труда, вела вокал и постановку голоса.</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Попова Елизавета Степановна – отличник культуры  СССР,  ветеран педагогического труда, заслуженный работник культуры РС (Я), была бессменным куратором всех выпусков этого отделения, вела предметы «Музыкальная грамота», «Сольфеджио» и «Вокальный ансамбль».</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ab/>
        <w:t>Первый выпуск (1993-199</w:t>
      </w:r>
      <w:r>
        <w:rPr>
          <w:rFonts w:ascii="Times New Roman" w:hAnsi="Times New Roman"/>
          <w:sz w:val="24"/>
          <w:szCs w:val="24"/>
        </w:rPr>
        <w:t>6) из 6 человек был в 1996 году.</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667000" cy="1733550"/>
            <wp:effectExtent l="0" t="0" r="0" b="0"/>
            <wp:docPr id="5" name="Рисунок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p>
    <w:p w:rsidR="008B3BCE" w:rsidRPr="009B621A" w:rsidRDefault="008B3BCE" w:rsidP="008B3BCE">
      <w:pPr>
        <w:spacing w:after="0" w:line="240" w:lineRule="auto"/>
        <w:ind w:firstLine="567"/>
        <w:jc w:val="both"/>
        <w:rPr>
          <w:rFonts w:ascii="Times New Roman" w:hAnsi="Times New Roman"/>
          <w:sz w:val="24"/>
          <w:szCs w:val="24"/>
        </w:rPr>
      </w:pP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790825" cy="1790700"/>
            <wp:effectExtent l="0" t="0" r="9525" b="0"/>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rsidR="008B3BCE" w:rsidRPr="009B621A" w:rsidRDefault="008B3BCE" w:rsidP="008B3BC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Pr="009B621A">
        <w:rPr>
          <w:rFonts w:ascii="Times New Roman" w:hAnsi="Times New Roman"/>
          <w:sz w:val="24"/>
          <w:szCs w:val="24"/>
        </w:rPr>
        <w:t xml:space="preserve">настоящее время по своей специальности работают Гоголев А.И. в </w:t>
      </w:r>
      <w:proofErr w:type="spellStart"/>
      <w:r w:rsidRPr="009B621A">
        <w:rPr>
          <w:rFonts w:ascii="Times New Roman" w:hAnsi="Times New Roman"/>
          <w:sz w:val="24"/>
          <w:szCs w:val="24"/>
        </w:rPr>
        <w:t>Усть-Алданском</w:t>
      </w:r>
      <w:proofErr w:type="spellEnd"/>
      <w:r w:rsidRPr="009B621A">
        <w:rPr>
          <w:rFonts w:ascii="Times New Roman" w:hAnsi="Times New Roman"/>
          <w:sz w:val="24"/>
          <w:szCs w:val="24"/>
        </w:rPr>
        <w:t xml:space="preserve"> улусе, </w:t>
      </w:r>
      <w:proofErr w:type="spellStart"/>
      <w:r w:rsidRPr="009B621A">
        <w:rPr>
          <w:rFonts w:ascii="Times New Roman" w:hAnsi="Times New Roman"/>
          <w:sz w:val="24"/>
          <w:szCs w:val="24"/>
        </w:rPr>
        <w:t>Габышев</w:t>
      </w:r>
      <w:proofErr w:type="spellEnd"/>
      <w:r w:rsidRPr="009B621A">
        <w:rPr>
          <w:rFonts w:ascii="Times New Roman" w:hAnsi="Times New Roman"/>
          <w:sz w:val="24"/>
          <w:szCs w:val="24"/>
        </w:rPr>
        <w:t xml:space="preserve"> А.А. учителем музыки в </w:t>
      </w:r>
      <w:proofErr w:type="spellStart"/>
      <w:r w:rsidRPr="009B621A">
        <w:rPr>
          <w:rFonts w:ascii="Times New Roman" w:hAnsi="Times New Roman"/>
          <w:sz w:val="24"/>
          <w:szCs w:val="24"/>
        </w:rPr>
        <w:t>Тумульской</w:t>
      </w:r>
      <w:proofErr w:type="spellEnd"/>
      <w:r w:rsidRPr="009B621A">
        <w:rPr>
          <w:rFonts w:ascii="Times New Roman" w:hAnsi="Times New Roman"/>
          <w:sz w:val="24"/>
          <w:szCs w:val="24"/>
        </w:rPr>
        <w:t xml:space="preserve"> средней школе </w:t>
      </w:r>
      <w:proofErr w:type="spellStart"/>
      <w:r w:rsidRPr="009B621A">
        <w:rPr>
          <w:rFonts w:ascii="Times New Roman" w:hAnsi="Times New Roman"/>
          <w:sz w:val="24"/>
          <w:szCs w:val="24"/>
        </w:rPr>
        <w:t>Усть-Алданского</w:t>
      </w:r>
      <w:proofErr w:type="spellEnd"/>
      <w:r w:rsidRPr="009B621A">
        <w:rPr>
          <w:rFonts w:ascii="Times New Roman" w:hAnsi="Times New Roman"/>
          <w:sz w:val="24"/>
          <w:szCs w:val="24"/>
        </w:rPr>
        <w:t xml:space="preserve"> улуса, заочно закончил Санкт-Петербургский гуманитарный университет профсоюзов, руководитель мужского вокального ансамбля «</w:t>
      </w:r>
      <w:proofErr w:type="spellStart"/>
      <w:r w:rsidRPr="009B621A">
        <w:rPr>
          <w:rFonts w:ascii="Times New Roman" w:hAnsi="Times New Roman"/>
          <w:sz w:val="24"/>
          <w:szCs w:val="24"/>
        </w:rPr>
        <w:t>Туйма</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Сергучев</w:t>
      </w:r>
      <w:proofErr w:type="spellEnd"/>
      <w:r w:rsidRPr="009B621A">
        <w:rPr>
          <w:rFonts w:ascii="Times New Roman" w:hAnsi="Times New Roman"/>
          <w:sz w:val="24"/>
          <w:szCs w:val="24"/>
        </w:rPr>
        <w:t xml:space="preserve"> П.С. – учитель музыки в </w:t>
      </w:r>
      <w:proofErr w:type="spellStart"/>
      <w:r w:rsidRPr="009B621A">
        <w:rPr>
          <w:rFonts w:ascii="Times New Roman" w:hAnsi="Times New Roman"/>
          <w:sz w:val="24"/>
          <w:szCs w:val="24"/>
        </w:rPr>
        <w:t>Хоробутской</w:t>
      </w:r>
      <w:proofErr w:type="spellEnd"/>
      <w:r w:rsidRPr="009B621A">
        <w:rPr>
          <w:rFonts w:ascii="Times New Roman" w:hAnsi="Times New Roman"/>
          <w:sz w:val="24"/>
          <w:szCs w:val="24"/>
        </w:rPr>
        <w:t xml:space="preserve"> средней школе </w:t>
      </w:r>
      <w:proofErr w:type="spellStart"/>
      <w:r w:rsidRPr="009B621A">
        <w:rPr>
          <w:rFonts w:ascii="Times New Roman" w:hAnsi="Times New Roman"/>
          <w:sz w:val="24"/>
          <w:szCs w:val="24"/>
        </w:rPr>
        <w:t>Мегино-Кангаласского</w:t>
      </w:r>
      <w:proofErr w:type="spellEnd"/>
      <w:r w:rsidRPr="009B621A">
        <w:rPr>
          <w:rFonts w:ascii="Times New Roman" w:hAnsi="Times New Roman"/>
          <w:sz w:val="24"/>
          <w:szCs w:val="24"/>
        </w:rPr>
        <w:t xml:space="preserve"> улуса, </w:t>
      </w:r>
      <w:proofErr w:type="spellStart"/>
      <w:r w:rsidRPr="009B621A">
        <w:rPr>
          <w:rFonts w:ascii="Times New Roman" w:hAnsi="Times New Roman"/>
          <w:sz w:val="24"/>
          <w:szCs w:val="24"/>
        </w:rPr>
        <w:t>Баина</w:t>
      </w:r>
      <w:proofErr w:type="spellEnd"/>
      <w:r w:rsidRPr="009B621A">
        <w:rPr>
          <w:rFonts w:ascii="Times New Roman" w:hAnsi="Times New Roman"/>
          <w:sz w:val="24"/>
          <w:szCs w:val="24"/>
        </w:rPr>
        <w:t xml:space="preserve"> М.Е. – учитель музыки в средней школе с. </w:t>
      </w:r>
      <w:proofErr w:type="spellStart"/>
      <w:r w:rsidRPr="009B621A">
        <w:rPr>
          <w:rFonts w:ascii="Times New Roman" w:hAnsi="Times New Roman"/>
          <w:sz w:val="24"/>
          <w:szCs w:val="24"/>
        </w:rPr>
        <w:t>Болтон</w:t>
      </w:r>
      <w:r>
        <w:rPr>
          <w:rFonts w:ascii="Times New Roman" w:hAnsi="Times New Roman"/>
          <w:sz w:val="24"/>
          <w:szCs w:val="24"/>
        </w:rPr>
        <w:t>г</w:t>
      </w:r>
      <w:r w:rsidRPr="009B621A">
        <w:rPr>
          <w:rFonts w:ascii="Times New Roman" w:hAnsi="Times New Roman"/>
          <w:sz w:val="24"/>
          <w:szCs w:val="24"/>
        </w:rPr>
        <w:t>о</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Чурапчинского</w:t>
      </w:r>
      <w:proofErr w:type="spellEnd"/>
      <w:r w:rsidRPr="009B621A">
        <w:rPr>
          <w:rFonts w:ascii="Times New Roman" w:hAnsi="Times New Roman"/>
          <w:sz w:val="24"/>
          <w:szCs w:val="24"/>
        </w:rPr>
        <w:t xml:space="preserve"> улуса, Александров В.В. – коммерсант, Слепцов М.А. – по состоянию здоровья не работает по специальности.</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lang w:val="en-US"/>
        </w:rPr>
        <w:t>II</w:t>
      </w:r>
      <w:r w:rsidRPr="009B621A">
        <w:rPr>
          <w:rFonts w:ascii="Times New Roman" w:hAnsi="Times New Roman"/>
          <w:sz w:val="24"/>
          <w:szCs w:val="24"/>
        </w:rPr>
        <w:t xml:space="preserve"> набор (1994-1997</w:t>
      </w:r>
      <w:r>
        <w:rPr>
          <w:rFonts w:ascii="Times New Roman" w:hAnsi="Times New Roman"/>
          <w:sz w:val="24"/>
          <w:szCs w:val="24"/>
        </w:rPr>
        <w:t xml:space="preserve"> гг.</w:t>
      </w:r>
      <w:r w:rsidRPr="009B621A">
        <w:rPr>
          <w:rFonts w:ascii="Times New Roman" w:hAnsi="Times New Roman"/>
          <w:sz w:val="24"/>
          <w:szCs w:val="24"/>
        </w:rPr>
        <w:t>) – самый малочисленный. В 1997 году закончили двое: Спиридонов Петр Петрович</w:t>
      </w:r>
      <w:r>
        <w:rPr>
          <w:rFonts w:ascii="Times New Roman" w:hAnsi="Times New Roman"/>
          <w:sz w:val="24"/>
          <w:szCs w:val="24"/>
        </w:rPr>
        <w:t xml:space="preserve">, </w:t>
      </w:r>
      <w:r w:rsidRPr="009B621A">
        <w:rPr>
          <w:rFonts w:ascii="Times New Roman" w:hAnsi="Times New Roman"/>
          <w:sz w:val="24"/>
          <w:szCs w:val="24"/>
        </w:rPr>
        <w:t>Горохов Афанасий Семенович</w:t>
      </w:r>
      <w:r>
        <w:rPr>
          <w:rFonts w:ascii="Times New Roman" w:hAnsi="Times New Roman"/>
          <w:sz w:val="24"/>
          <w:szCs w:val="24"/>
        </w:rPr>
        <w:t xml:space="preserve">. </w:t>
      </w:r>
      <w:r w:rsidRPr="009B621A">
        <w:rPr>
          <w:rFonts w:ascii="Times New Roman" w:hAnsi="Times New Roman"/>
          <w:sz w:val="24"/>
          <w:szCs w:val="24"/>
        </w:rPr>
        <w:tab/>
        <w:t xml:space="preserve">Спиридонов Петр после окончания факультета культурологии Якутского государственного университета работает главой администрации п. </w:t>
      </w:r>
      <w:proofErr w:type="spellStart"/>
      <w:r w:rsidRPr="009B621A">
        <w:rPr>
          <w:rFonts w:ascii="Times New Roman" w:hAnsi="Times New Roman"/>
          <w:sz w:val="24"/>
          <w:szCs w:val="24"/>
        </w:rPr>
        <w:t>Аргахтаах</w:t>
      </w:r>
      <w:proofErr w:type="spellEnd"/>
      <w:r w:rsidRPr="009B621A">
        <w:rPr>
          <w:rFonts w:ascii="Times New Roman" w:hAnsi="Times New Roman"/>
          <w:sz w:val="24"/>
          <w:szCs w:val="24"/>
        </w:rPr>
        <w:t xml:space="preserve"> Средне-Колымского улуса, Горохов Афанасий – в СДК с. Крест-</w:t>
      </w:r>
      <w:proofErr w:type="spellStart"/>
      <w:r w:rsidRPr="009B621A">
        <w:rPr>
          <w:rFonts w:ascii="Times New Roman" w:hAnsi="Times New Roman"/>
          <w:sz w:val="24"/>
          <w:szCs w:val="24"/>
        </w:rPr>
        <w:t>Хальджай</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Томпонского</w:t>
      </w:r>
      <w:proofErr w:type="spellEnd"/>
      <w:r w:rsidRPr="009B621A">
        <w:rPr>
          <w:rFonts w:ascii="Times New Roman" w:hAnsi="Times New Roman"/>
          <w:sz w:val="24"/>
          <w:szCs w:val="24"/>
        </w:rPr>
        <w:t xml:space="preserve"> улуса в качестве аккомпаниатора.</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ab/>
        <w:t xml:space="preserve">         </w:t>
      </w:r>
      <w:r w:rsidRPr="009B621A">
        <w:rPr>
          <w:rFonts w:ascii="Times New Roman" w:hAnsi="Times New Roman"/>
          <w:sz w:val="24"/>
          <w:szCs w:val="24"/>
          <w:lang w:val="en-US"/>
        </w:rPr>
        <w:t>III</w:t>
      </w:r>
      <w:r w:rsidRPr="009B621A">
        <w:rPr>
          <w:rFonts w:ascii="Times New Roman" w:hAnsi="Times New Roman"/>
          <w:sz w:val="24"/>
          <w:szCs w:val="24"/>
        </w:rPr>
        <w:t xml:space="preserve"> выпуск (1996-1999</w:t>
      </w:r>
      <w:r>
        <w:rPr>
          <w:rFonts w:ascii="Times New Roman" w:hAnsi="Times New Roman"/>
          <w:sz w:val="24"/>
          <w:szCs w:val="24"/>
        </w:rPr>
        <w:t xml:space="preserve"> гг.) состоял из 8 человек.</w:t>
      </w:r>
    </w:p>
    <w:p w:rsidR="008B3BCE" w:rsidRPr="009B621A" w:rsidRDefault="008B3BCE" w:rsidP="008B3BCE">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67075" cy="2200275"/>
            <wp:effectExtent l="0" t="0" r="9525" b="9525"/>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075" cy="2200275"/>
                    </a:xfrm>
                    <a:prstGeom prst="rect">
                      <a:avLst/>
                    </a:prstGeom>
                    <a:noFill/>
                    <a:ln>
                      <a:noFill/>
                    </a:ln>
                  </pic:spPr>
                </pic:pic>
              </a:graphicData>
            </a:graphic>
          </wp:inline>
        </w:drawing>
      </w:r>
    </w:p>
    <w:p w:rsidR="008B3BCE" w:rsidRPr="009B621A" w:rsidRDefault="008B3BCE" w:rsidP="008B3BCE">
      <w:pPr>
        <w:spacing w:after="0" w:line="240" w:lineRule="auto"/>
        <w:jc w:val="both"/>
        <w:rPr>
          <w:rFonts w:ascii="Times New Roman" w:hAnsi="Times New Roman"/>
          <w:sz w:val="24"/>
          <w:szCs w:val="24"/>
        </w:rPr>
      </w:pP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867025" cy="1847850"/>
            <wp:effectExtent l="0" t="0" r="9525" b="0"/>
            <wp:docPr id="2"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1847850"/>
                    </a:xfrm>
                    <a:prstGeom prst="rect">
                      <a:avLst/>
                    </a:prstGeom>
                    <a:noFill/>
                    <a:ln>
                      <a:noFill/>
                    </a:ln>
                  </pic:spPr>
                </pic:pic>
              </a:graphicData>
            </a:graphic>
          </wp:inline>
        </w:drawing>
      </w:r>
      <w:r w:rsidRPr="009B621A">
        <w:rPr>
          <w:rFonts w:ascii="Times New Roman" w:hAnsi="Times New Roman"/>
          <w:sz w:val="24"/>
          <w:szCs w:val="24"/>
        </w:rPr>
        <w:t xml:space="preserve"> </w:t>
      </w:r>
      <w:r>
        <w:rPr>
          <w:rFonts w:ascii="Times New Roman" w:hAnsi="Times New Roman"/>
          <w:noProof/>
          <w:sz w:val="24"/>
          <w:szCs w:val="24"/>
        </w:rPr>
        <w:drawing>
          <wp:inline distT="0" distB="0" distL="0" distR="0">
            <wp:extent cx="2800350" cy="1838325"/>
            <wp:effectExtent l="0" t="0" r="0" b="9525"/>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1838325"/>
                    </a:xfrm>
                    <a:prstGeom prst="rect">
                      <a:avLst/>
                    </a:prstGeom>
                    <a:noFill/>
                    <a:ln>
                      <a:noFill/>
                    </a:ln>
                  </pic:spPr>
                </pic:pic>
              </a:graphicData>
            </a:graphic>
          </wp:inline>
        </w:drawing>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В клубе работают </w:t>
      </w:r>
      <w:proofErr w:type="spellStart"/>
      <w:r w:rsidRPr="009B621A">
        <w:rPr>
          <w:rFonts w:ascii="Times New Roman" w:hAnsi="Times New Roman"/>
          <w:sz w:val="24"/>
          <w:szCs w:val="24"/>
        </w:rPr>
        <w:t>Апросим</w:t>
      </w:r>
      <w:r>
        <w:rPr>
          <w:rFonts w:ascii="Times New Roman" w:hAnsi="Times New Roman"/>
          <w:sz w:val="24"/>
          <w:szCs w:val="24"/>
        </w:rPr>
        <w:t>ова</w:t>
      </w:r>
      <w:proofErr w:type="spellEnd"/>
      <w:r>
        <w:rPr>
          <w:rFonts w:ascii="Times New Roman" w:hAnsi="Times New Roman"/>
          <w:sz w:val="24"/>
          <w:szCs w:val="24"/>
        </w:rPr>
        <w:t xml:space="preserve"> Ольга, она </w:t>
      </w:r>
      <w:r w:rsidRPr="009B621A">
        <w:rPr>
          <w:rFonts w:ascii="Times New Roman" w:hAnsi="Times New Roman"/>
          <w:sz w:val="24"/>
          <w:szCs w:val="24"/>
        </w:rPr>
        <w:t>окончила отделение «Менеджмент организации» в Восточно-Сибирской государственной академии Культуры и искусств</w:t>
      </w:r>
      <w:r>
        <w:rPr>
          <w:rFonts w:ascii="Times New Roman" w:hAnsi="Times New Roman"/>
          <w:sz w:val="24"/>
          <w:szCs w:val="24"/>
        </w:rPr>
        <w:t>,</w:t>
      </w:r>
      <w:r w:rsidRPr="009B621A">
        <w:rPr>
          <w:rFonts w:ascii="Times New Roman" w:hAnsi="Times New Roman"/>
          <w:sz w:val="24"/>
          <w:szCs w:val="24"/>
        </w:rPr>
        <w:t xml:space="preserve"> и Ананьев Николай, который как баянист-аккомпаниатор популярен в </w:t>
      </w:r>
      <w:proofErr w:type="spellStart"/>
      <w:r w:rsidRPr="009B621A">
        <w:rPr>
          <w:rFonts w:ascii="Times New Roman" w:hAnsi="Times New Roman"/>
          <w:sz w:val="24"/>
          <w:szCs w:val="24"/>
        </w:rPr>
        <w:t>Нюрбинском</w:t>
      </w:r>
      <w:proofErr w:type="spellEnd"/>
      <w:r w:rsidRPr="009B621A">
        <w:rPr>
          <w:rFonts w:ascii="Times New Roman" w:hAnsi="Times New Roman"/>
          <w:sz w:val="24"/>
          <w:szCs w:val="24"/>
        </w:rPr>
        <w:t xml:space="preserve"> улусе. В школе ведут уроки музыки Петров Петр и Санников Афанасий (студент Якутской  педагогической академии). Судьба Васильева Егора неизвестна. Гуляев Алексей и </w:t>
      </w:r>
      <w:proofErr w:type="spellStart"/>
      <w:r w:rsidRPr="009B621A">
        <w:rPr>
          <w:rFonts w:ascii="Times New Roman" w:hAnsi="Times New Roman"/>
          <w:sz w:val="24"/>
          <w:szCs w:val="24"/>
        </w:rPr>
        <w:t>Саввинов</w:t>
      </w:r>
      <w:proofErr w:type="spellEnd"/>
      <w:r w:rsidRPr="009B621A">
        <w:rPr>
          <w:rFonts w:ascii="Times New Roman" w:hAnsi="Times New Roman"/>
          <w:sz w:val="24"/>
          <w:szCs w:val="24"/>
        </w:rPr>
        <w:t xml:space="preserve"> Александр перешли на другую работу. Николаев Илья, ученик </w:t>
      </w:r>
      <w:proofErr w:type="spellStart"/>
      <w:r w:rsidRPr="009B621A">
        <w:rPr>
          <w:rFonts w:ascii="Times New Roman" w:hAnsi="Times New Roman"/>
          <w:sz w:val="24"/>
          <w:szCs w:val="24"/>
        </w:rPr>
        <w:t>Скрыбыкиной</w:t>
      </w:r>
      <w:proofErr w:type="spellEnd"/>
      <w:r w:rsidRPr="009B621A">
        <w:rPr>
          <w:rFonts w:ascii="Times New Roman" w:hAnsi="Times New Roman"/>
          <w:sz w:val="24"/>
          <w:szCs w:val="24"/>
        </w:rPr>
        <w:t xml:space="preserve"> Анны Егоровны, поет в государственном ансамбле «</w:t>
      </w:r>
      <w:proofErr w:type="spellStart"/>
      <w:r w:rsidRPr="009B621A">
        <w:rPr>
          <w:rFonts w:ascii="Times New Roman" w:hAnsi="Times New Roman"/>
          <w:sz w:val="24"/>
          <w:szCs w:val="24"/>
        </w:rPr>
        <w:t>Туймаада</w:t>
      </w:r>
      <w:proofErr w:type="spellEnd"/>
      <w:r w:rsidRPr="009B621A">
        <w:rPr>
          <w:rFonts w:ascii="Times New Roman" w:hAnsi="Times New Roman"/>
          <w:sz w:val="24"/>
          <w:szCs w:val="24"/>
        </w:rPr>
        <w:t>», закончил факультет академического пения  Высшей школы музыки.</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По своей специальности преданно работают Васильев А.Н. - </w:t>
      </w:r>
      <w:r w:rsidRPr="009B621A">
        <w:rPr>
          <w:rFonts w:ascii="Times New Roman" w:hAnsi="Times New Roman"/>
          <w:sz w:val="24"/>
          <w:szCs w:val="24"/>
          <w:lang w:val="en-US"/>
        </w:rPr>
        <w:t>II</w:t>
      </w:r>
      <w:r w:rsidRPr="009B621A">
        <w:rPr>
          <w:rFonts w:ascii="Times New Roman" w:hAnsi="Times New Roman"/>
          <w:sz w:val="24"/>
          <w:szCs w:val="24"/>
        </w:rPr>
        <w:t xml:space="preserve">  аккомпаниатор в </w:t>
      </w:r>
      <w:proofErr w:type="spellStart"/>
      <w:r w:rsidRPr="009B621A">
        <w:rPr>
          <w:rFonts w:ascii="Times New Roman" w:hAnsi="Times New Roman"/>
          <w:sz w:val="24"/>
          <w:szCs w:val="24"/>
        </w:rPr>
        <w:t>Тумульском</w:t>
      </w:r>
      <w:proofErr w:type="spellEnd"/>
      <w:r w:rsidRPr="009B621A">
        <w:rPr>
          <w:rFonts w:ascii="Times New Roman" w:hAnsi="Times New Roman"/>
          <w:sz w:val="24"/>
          <w:szCs w:val="24"/>
        </w:rPr>
        <w:t xml:space="preserve"> ЦД </w:t>
      </w:r>
      <w:proofErr w:type="spellStart"/>
      <w:r w:rsidRPr="009B621A">
        <w:rPr>
          <w:rFonts w:ascii="Times New Roman" w:hAnsi="Times New Roman"/>
          <w:sz w:val="24"/>
          <w:szCs w:val="24"/>
        </w:rPr>
        <w:t>Усть-Алданского</w:t>
      </w:r>
      <w:proofErr w:type="spellEnd"/>
      <w:r w:rsidRPr="009B621A">
        <w:rPr>
          <w:rFonts w:ascii="Times New Roman" w:hAnsi="Times New Roman"/>
          <w:sz w:val="24"/>
          <w:szCs w:val="24"/>
        </w:rPr>
        <w:t xml:space="preserve"> улуса, Ксенофонтов Александр в своем родном селе </w:t>
      </w:r>
      <w:proofErr w:type="spellStart"/>
      <w:r w:rsidRPr="009B621A">
        <w:rPr>
          <w:rFonts w:ascii="Times New Roman" w:hAnsi="Times New Roman"/>
          <w:sz w:val="24"/>
          <w:szCs w:val="24"/>
        </w:rPr>
        <w:t>Бетенкес</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Верхоянского</w:t>
      </w:r>
      <w:proofErr w:type="spellEnd"/>
      <w:r w:rsidRPr="009B621A">
        <w:rPr>
          <w:rFonts w:ascii="Times New Roman" w:hAnsi="Times New Roman"/>
          <w:sz w:val="24"/>
          <w:szCs w:val="24"/>
        </w:rPr>
        <w:t xml:space="preserve"> улуса в качестве баяниста-аккомпаниатора, Никифоров Иннокентий в качестве </w:t>
      </w:r>
      <w:proofErr w:type="spellStart"/>
      <w:r w:rsidRPr="009B621A">
        <w:rPr>
          <w:rFonts w:ascii="Times New Roman" w:hAnsi="Times New Roman"/>
          <w:sz w:val="24"/>
          <w:szCs w:val="24"/>
        </w:rPr>
        <w:t>аккомпониатора</w:t>
      </w:r>
      <w:proofErr w:type="spellEnd"/>
      <w:r w:rsidRPr="009B621A">
        <w:rPr>
          <w:rFonts w:ascii="Times New Roman" w:hAnsi="Times New Roman"/>
          <w:sz w:val="24"/>
          <w:szCs w:val="24"/>
        </w:rPr>
        <w:t xml:space="preserve"> в </w:t>
      </w:r>
      <w:proofErr w:type="spellStart"/>
      <w:r w:rsidRPr="009B621A">
        <w:rPr>
          <w:rFonts w:ascii="Times New Roman" w:hAnsi="Times New Roman"/>
          <w:sz w:val="24"/>
          <w:szCs w:val="24"/>
        </w:rPr>
        <w:t>Кобяйском</w:t>
      </w:r>
      <w:proofErr w:type="spellEnd"/>
      <w:r w:rsidRPr="009B621A">
        <w:rPr>
          <w:rFonts w:ascii="Times New Roman" w:hAnsi="Times New Roman"/>
          <w:sz w:val="24"/>
          <w:szCs w:val="24"/>
        </w:rPr>
        <w:t xml:space="preserve">  улусе, закончил факультет культурологии СВФУ , Васильев Альберт </w:t>
      </w:r>
      <w:r w:rsidRPr="009B621A">
        <w:rPr>
          <w:rFonts w:ascii="Times New Roman" w:hAnsi="Times New Roman"/>
          <w:sz w:val="24"/>
          <w:szCs w:val="24"/>
          <w:lang w:val="en-US"/>
        </w:rPr>
        <w:t>I</w:t>
      </w:r>
      <w:r w:rsidRPr="009B621A">
        <w:rPr>
          <w:rFonts w:ascii="Times New Roman" w:hAnsi="Times New Roman"/>
          <w:sz w:val="24"/>
          <w:szCs w:val="24"/>
        </w:rPr>
        <w:t xml:space="preserve"> работает в НВК «Саха», </w:t>
      </w:r>
      <w:proofErr w:type="spellStart"/>
      <w:r w:rsidRPr="009B621A">
        <w:rPr>
          <w:rFonts w:ascii="Times New Roman" w:hAnsi="Times New Roman"/>
          <w:sz w:val="24"/>
          <w:szCs w:val="24"/>
        </w:rPr>
        <w:t>Заровняев</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Олексан</w:t>
      </w:r>
      <w:proofErr w:type="spellEnd"/>
      <w:r w:rsidRPr="009B621A">
        <w:rPr>
          <w:rFonts w:ascii="Times New Roman" w:hAnsi="Times New Roman"/>
          <w:sz w:val="24"/>
          <w:szCs w:val="24"/>
        </w:rPr>
        <w:t xml:space="preserve"> – в Доме народного творчества, Сухарев </w:t>
      </w:r>
      <w:proofErr w:type="spellStart"/>
      <w:r w:rsidRPr="009B621A">
        <w:rPr>
          <w:rFonts w:ascii="Times New Roman" w:hAnsi="Times New Roman"/>
          <w:sz w:val="24"/>
          <w:szCs w:val="24"/>
        </w:rPr>
        <w:t>Андриян</w:t>
      </w:r>
      <w:proofErr w:type="spellEnd"/>
      <w:r w:rsidRPr="009B621A">
        <w:rPr>
          <w:rFonts w:ascii="Times New Roman" w:hAnsi="Times New Roman"/>
          <w:sz w:val="24"/>
          <w:szCs w:val="24"/>
        </w:rPr>
        <w:t xml:space="preserve"> сменил специальность. </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Во время учебы была установлена именная стипендия имени Иннокентия </w:t>
      </w:r>
      <w:proofErr w:type="spellStart"/>
      <w:r w:rsidRPr="009B621A">
        <w:rPr>
          <w:rFonts w:ascii="Times New Roman" w:hAnsi="Times New Roman"/>
          <w:sz w:val="24"/>
          <w:szCs w:val="24"/>
        </w:rPr>
        <w:t>Дураева</w:t>
      </w:r>
      <w:proofErr w:type="spellEnd"/>
      <w:r w:rsidRPr="009B621A">
        <w:rPr>
          <w:rFonts w:ascii="Times New Roman" w:hAnsi="Times New Roman"/>
          <w:sz w:val="24"/>
          <w:szCs w:val="24"/>
        </w:rPr>
        <w:t>, которая присуждалась за хорошую успеваемость, примерное поведение и за творческие успехи лучшим студентам нашего отделения. Этой премии были удостоены Слепцов Максим Алексеевич (1996), Спиридонов Петр Петрович (1997), Васильев Альберт Николаевич -</w:t>
      </w:r>
      <w:r w:rsidRPr="009B621A">
        <w:rPr>
          <w:rFonts w:ascii="Times New Roman" w:hAnsi="Times New Roman"/>
          <w:sz w:val="24"/>
          <w:szCs w:val="24"/>
          <w:lang w:val="en-US"/>
        </w:rPr>
        <w:t>II</w:t>
      </w:r>
      <w:r w:rsidRPr="009B621A">
        <w:rPr>
          <w:rFonts w:ascii="Times New Roman" w:hAnsi="Times New Roman"/>
          <w:sz w:val="24"/>
          <w:szCs w:val="24"/>
        </w:rPr>
        <w:t xml:space="preserve"> (1999).</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С 1993 по 1996 годы существовал вокальный ансамбль «</w:t>
      </w:r>
      <w:proofErr w:type="spellStart"/>
      <w:r w:rsidRPr="009B621A">
        <w:rPr>
          <w:rFonts w:ascii="Times New Roman" w:hAnsi="Times New Roman"/>
          <w:sz w:val="24"/>
          <w:szCs w:val="24"/>
        </w:rPr>
        <w:t>Дабаан</w:t>
      </w:r>
      <w:proofErr w:type="spellEnd"/>
      <w:r w:rsidRPr="009B621A">
        <w:rPr>
          <w:rFonts w:ascii="Times New Roman" w:hAnsi="Times New Roman"/>
          <w:sz w:val="24"/>
          <w:szCs w:val="24"/>
        </w:rPr>
        <w:t>» (руководитель Попова Е.С.), который стал лауреатом городского молодежного фестиваля, посвященного 365-летию г. Якутска. На фонде НВК «Саха» хранится запись песни «</w:t>
      </w:r>
      <w:proofErr w:type="spellStart"/>
      <w:r w:rsidRPr="009B621A">
        <w:rPr>
          <w:rFonts w:ascii="Times New Roman" w:hAnsi="Times New Roman"/>
          <w:sz w:val="24"/>
          <w:szCs w:val="24"/>
        </w:rPr>
        <w:t>Туунну</w:t>
      </w:r>
      <w:proofErr w:type="spellEnd"/>
      <w:r w:rsidRPr="009B621A">
        <w:rPr>
          <w:rFonts w:ascii="Times New Roman" w:hAnsi="Times New Roman"/>
          <w:sz w:val="24"/>
          <w:szCs w:val="24"/>
        </w:rPr>
        <w:t xml:space="preserve"> </w:t>
      </w:r>
      <w:proofErr w:type="spellStart"/>
      <w:r w:rsidRPr="009B621A">
        <w:rPr>
          <w:rFonts w:ascii="Times New Roman" w:hAnsi="Times New Roman"/>
          <w:sz w:val="24"/>
          <w:szCs w:val="24"/>
        </w:rPr>
        <w:t>санаа</w:t>
      </w:r>
      <w:proofErr w:type="spellEnd"/>
      <w:r w:rsidRPr="009B621A">
        <w:rPr>
          <w:rFonts w:ascii="Times New Roman" w:hAnsi="Times New Roman"/>
          <w:sz w:val="24"/>
          <w:szCs w:val="24"/>
        </w:rPr>
        <w:t>» на мелодию С. Васильева в их исполнении (</w:t>
      </w:r>
      <w:r w:rsidRPr="009B621A">
        <w:rPr>
          <w:rFonts w:ascii="Times New Roman" w:hAnsi="Times New Roman"/>
          <w:sz w:val="24"/>
          <w:szCs w:val="24"/>
          <w:lang w:val="en-US"/>
        </w:rPr>
        <w:t>a</w:t>
      </w:r>
      <w:r w:rsidRPr="009B621A">
        <w:rPr>
          <w:rFonts w:ascii="Times New Roman" w:hAnsi="Times New Roman"/>
          <w:sz w:val="24"/>
          <w:szCs w:val="24"/>
        </w:rPr>
        <w:t xml:space="preserve"> </w:t>
      </w:r>
      <w:proofErr w:type="spellStart"/>
      <w:r w:rsidRPr="009B621A">
        <w:rPr>
          <w:rFonts w:ascii="Times New Roman" w:hAnsi="Times New Roman"/>
          <w:sz w:val="24"/>
          <w:szCs w:val="24"/>
          <w:lang w:val="en-US"/>
        </w:rPr>
        <w:t>capella</w:t>
      </w:r>
      <w:proofErr w:type="spellEnd"/>
      <w:r w:rsidRPr="009B621A">
        <w:rPr>
          <w:rFonts w:ascii="Times New Roman" w:hAnsi="Times New Roman"/>
          <w:sz w:val="24"/>
          <w:szCs w:val="24"/>
        </w:rPr>
        <w:t>)</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 xml:space="preserve">По методике подбора аккомпанемента (преподаватель Васильев С.И.) на государственном экзамене студенты аккомпанировали народной артистке РС (Я) Марине Поповой, народной артистке РС (Я), заслуженной артистке России Альбине Борисовой, народной, заслуженной артистке РС (Я) Раисе Захаровой, заслуженной артистке РС (Я) Наталье Трапезниковой, солистке театра оперы и балета Анне Дьячковской, народной артистке РС (Я), заслуженному работнику культуры РС (Я) Анастасии Варламовой и </w:t>
      </w:r>
      <w:r w:rsidRPr="009B621A">
        <w:rPr>
          <w:rFonts w:ascii="Times New Roman" w:hAnsi="Times New Roman"/>
          <w:sz w:val="24"/>
          <w:szCs w:val="24"/>
        </w:rPr>
        <w:lastRenderedPageBreak/>
        <w:t xml:space="preserve">другим, что является эффективным методом для повышения знаний, умений, практических навыков. </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Государственный экзамен по предмету «Специальность» (баян) сдавали в форме концерта на зрительскую аудиторию. Кроме индивидуальных номеров, выступал ансамбль баянистов (руководитель З.Т. Петрова).</w:t>
      </w:r>
    </w:p>
    <w:p w:rsidR="008B3BCE" w:rsidRPr="009B621A" w:rsidRDefault="008B3BCE" w:rsidP="008B3BCE">
      <w:pPr>
        <w:spacing w:after="0" w:line="240" w:lineRule="auto"/>
        <w:ind w:firstLine="567"/>
        <w:jc w:val="both"/>
        <w:rPr>
          <w:rFonts w:ascii="Times New Roman" w:hAnsi="Times New Roman"/>
          <w:sz w:val="24"/>
          <w:szCs w:val="24"/>
        </w:rPr>
      </w:pPr>
      <w:r w:rsidRPr="009B621A">
        <w:rPr>
          <w:rFonts w:ascii="Times New Roman" w:hAnsi="Times New Roman"/>
          <w:sz w:val="24"/>
          <w:szCs w:val="24"/>
        </w:rPr>
        <w:t>Таким образом, за время работы это отделение закончили 22 специалиста, в сфере культуры работают 15 человек, то есть 70 % из всех выпускников. Остальные работают в других отраслях.</w:t>
      </w:r>
      <w:r>
        <w:rPr>
          <w:rFonts w:ascii="Times New Roman" w:hAnsi="Times New Roman"/>
          <w:sz w:val="24"/>
          <w:szCs w:val="24"/>
        </w:rPr>
        <w:t xml:space="preserve"> </w:t>
      </w:r>
      <w:r w:rsidRPr="009B621A">
        <w:rPr>
          <w:rFonts w:ascii="Times New Roman" w:hAnsi="Times New Roman"/>
          <w:sz w:val="24"/>
          <w:szCs w:val="24"/>
        </w:rPr>
        <w:t xml:space="preserve">Закончили высшее учебное заведение 7 человек. </w:t>
      </w:r>
    </w:p>
    <w:p w:rsidR="006B3025" w:rsidRDefault="006B3025">
      <w:bookmarkStart w:id="0" w:name="_GoBack"/>
      <w:bookmarkEnd w:id="0"/>
    </w:p>
    <w:sectPr w:rsidR="006B30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CF"/>
    <w:rsid w:val="006B3025"/>
    <w:rsid w:val="008B3BCE"/>
    <w:rsid w:val="00CC2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BC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3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3BC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BC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3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3BC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Егорович</dc:creator>
  <cp:keywords/>
  <dc:description/>
  <cp:lastModifiedBy>Сергей Егорович</cp:lastModifiedBy>
  <cp:revision>2</cp:revision>
  <dcterms:created xsi:type="dcterms:W3CDTF">2015-10-23T06:43:00Z</dcterms:created>
  <dcterms:modified xsi:type="dcterms:W3CDTF">2015-10-23T06:43:00Z</dcterms:modified>
</cp:coreProperties>
</file>