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78" w:rsidRPr="00DA1978" w:rsidRDefault="00DA1978" w:rsidP="00DA19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978">
        <w:rPr>
          <w:rFonts w:ascii="Times New Roman" w:eastAsia="Times New Roman" w:hAnsi="Times New Roman" w:cs="Times New Roman"/>
          <w:sz w:val="28"/>
          <w:szCs w:val="28"/>
        </w:rPr>
        <w:t>Министерство культуры и духовного развития РС (Я)</w:t>
      </w:r>
    </w:p>
    <w:p w:rsidR="00DA1978" w:rsidRPr="00DA1978" w:rsidRDefault="00DA1978" w:rsidP="00DA19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978">
        <w:rPr>
          <w:rFonts w:ascii="Times New Roman" w:eastAsia="Times New Roman" w:hAnsi="Times New Roman" w:cs="Times New Roman"/>
          <w:sz w:val="28"/>
          <w:szCs w:val="28"/>
        </w:rPr>
        <w:t xml:space="preserve">ГБПОУ РС (Я) «Якутский колледж культуры и искусств» </w:t>
      </w:r>
    </w:p>
    <w:p w:rsidR="00DA1978" w:rsidRPr="00DA1978" w:rsidRDefault="00DA1978" w:rsidP="00DA19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1978" w:rsidRPr="00DA1978" w:rsidRDefault="00DA1978" w:rsidP="00DA1978">
      <w:pPr>
        <w:spacing w:after="0"/>
        <w:ind w:left="4560"/>
        <w:rPr>
          <w:rFonts w:ascii="Times New Roman" w:eastAsia="Times New Roman" w:hAnsi="Times New Roman" w:cs="Times New Roman"/>
          <w:sz w:val="28"/>
          <w:szCs w:val="28"/>
        </w:rPr>
      </w:pPr>
      <w:r w:rsidRPr="00DA1978">
        <w:rPr>
          <w:rFonts w:ascii="Times New Roman" w:eastAsia="Times New Roman" w:hAnsi="Times New Roman" w:cs="Times New Roman"/>
          <w:sz w:val="28"/>
          <w:szCs w:val="28"/>
        </w:rPr>
        <w:t xml:space="preserve">Утверждаю: </w:t>
      </w:r>
    </w:p>
    <w:p w:rsidR="00DA1978" w:rsidRPr="00DA1978" w:rsidRDefault="00DA1978" w:rsidP="00DA1978">
      <w:pPr>
        <w:spacing w:after="0"/>
        <w:ind w:left="4560"/>
        <w:rPr>
          <w:rFonts w:ascii="Times New Roman" w:eastAsia="Times New Roman" w:hAnsi="Times New Roman" w:cs="Times New Roman"/>
          <w:sz w:val="28"/>
          <w:szCs w:val="28"/>
        </w:rPr>
      </w:pPr>
      <w:r w:rsidRPr="00DA1978">
        <w:rPr>
          <w:rFonts w:ascii="Times New Roman" w:eastAsia="Times New Roman" w:hAnsi="Times New Roman" w:cs="Times New Roman"/>
          <w:sz w:val="28"/>
          <w:szCs w:val="28"/>
        </w:rPr>
        <w:t xml:space="preserve">Директор   _______    З.Н. Никитин  </w:t>
      </w:r>
    </w:p>
    <w:p w:rsidR="00DA1978" w:rsidRPr="00DA1978" w:rsidRDefault="00DA1978" w:rsidP="00DA1978">
      <w:pPr>
        <w:spacing w:after="0"/>
        <w:ind w:left="4560"/>
        <w:rPr>
          <w:rFonts w:ascii="Times New Roman" w:eastAsia="Times New Roman" w:hAnsi="Times New Roman" w:cs="Times New Roman"/>
          <w:sz w:val="28"/>
          <w:szCs w:val="28"/>
        </w:rPr>
      </w:pPr>
      <w:r w:rsidRPr="00DA1978">
        <w:rPr>
          <w:rFonts w:ascii="Times New Roman" w:eastAsia="Times New Roman" w:hAnsi="Times New Roman" w:cs="Times New Roman"/>
          <w:sz w:val="28"/>
          <w:szCs w:val="28"/>
        </w:rPr>
        <w:t xml:space="preserve">«______»________________2015 г. </w:t>
      </w:r>
    </w:p>
    <w:p w:rsidR="00DA1978" w:rsidRPr="00DA1978" w:rsidRDefault="00DA1978" w:rsidP="00DA1978">
      <w:pPr>
        <w:spacing w:after="0"/>
        <w:jc w:val="center"/>
        <w:rPr>
          <w:rFonts w:ascii="Times New Roman" w:eastAsia="Times New Roman" w:hAnsi="Times New Roman" w:cs="Times New Roman"/>
          <w:bCs/>
          <w:noProof/>
          <w:color w:val="1F497D"/>
          <w:sz w:val="28"/>
          <w:szCs w:val="28"/>
        </w:rPr>
      </w:pPr>
    </w:p>
    <w:p w:rsidR="00DA1978" w:rsidRPr="00DA1978" w:rsidRDefault="00DA1978" w:rsidP="00DA1978">
      <w:pPr>
        <w:spacing w:after="0"/>
        <w:jc w:val="center"/>
        <w:rPr>
          <w:rFonts w:ascii="Calibri" w:eastAsia="Times New Roman" w:hAnsi="Calibri" w:cs="Times New Roman"/>
          <w:b/>
          <w:bCs/>
          <w:noProof/>
          <w:color w:val="1F497D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A197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Отчет по показателям исполнительской деятельности учреждения за </w:t>
      </w:r>
      <w:r w:rsidR="00674EF0">
        <w:rPr>
          <w:rFonts w:ascii="Times New Roman" w:eastAsia="Calibri" w:hAnsi="Times New Roman" w:cs="Times New Roman"/>
          <w:b/>
          <w:sz w:val="32"/>
          <w:szCs w:val="32"/>
          <w:lang w:val="en-US" w:eastAsia="en-US"/>
        </w:rPr>
        <w:t>IV</w:t>
      </w:r>
      <w:r w:rsidRPr="00DA197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квартал 2015 г.</w:t>
      </w:r>
    </w:p>
    <w:p w:rsidR="00DA1978" w:rsidRPr="00DA1978" w:rsidRDefault="00DA1978" w:rsidP="00DA1978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DA1978" w:rsidRPr="00DA1978" w:rsidRDefault="00DA1978" w:rsidP="00DA1978">
      <w:pPr>
        <w:jc w:val="center"/>
        <w:rPr>
          <w:rFonts w:ascii="Calibri" w:eastAsia="Times New Roman" w:hAnsi="Calibri" w:cs="Times New Roman"/>
          <w:b/>
          <w:bCs/>
          <w:noProof/>
          <w:color w:val="1F497D"/>
          <w:sz w:val="28"/>
          <w:szCs w:val="28"/>
        </w:rPr>
      </w:pPr>
    </w:p>
    <w:p w:rsidR="00DA1978" w:rsidRPr="00DA1978" w:rsidRDefault="00DA1978" w:rsidP="00DA1978">
      <w:pPr>
        <w:jc w:val="center"/>
        <w:rPr>
          <w:rFonts w:ascii="Calibri" w:eastAsia="Times New Roman" w:hAnsi="Calibri" w:cs="Times New Roman"/>
          <w:b/>
          <w:bCs/>
          <w:noProof/>
          <w:color w:val="1F497D"/>
        </w:rPr>
      </w:pPr>
    </w:p>
    <w:p w:rsidR="00DA1978" w:rsidRPr="00DA1978" w:rsidRDefault="00DA1978" w:rsidP="00DA1978">
      <w:pPr>
        <w:jc w:val="center"/>
        <w:rPr>
          <w:rFonts w:ascii="Calibri" w:eastAsia="Times New Roman" w:hAnsi="Calibri" w:cs="Times New Roman"/>
          <w:b/>
          <w:bCs/>
          <w:noProof/>
          <w:color w:val="1F497D"/>
        </w:rPr>
      </w:pPr>
    </w:p>
    <w:p w:rsidR="00DA1978" w:rsidRPr="00DA1978" w:rsidRDefault="00DA1978" w:rsidP="00DA1978">
      <w:pPr>
        <w:jc w:val="center"/>
        <w:rPr>
          <w:rFonts w:ascii="Calibri" w:eastAsia="Times New Roman" w:hAnsi="Calibri" w:cs="Times New Roman"/>
          <w:b/>
          <w:bCs/>
          <w:noProof/>
          <w:color w:val="1F497D"/>
        </w:rPr>
      </w:pPr>
    </w:p>
    <w:p w:rsid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1978" w:rsidRPr="00DA1978" w:rsidRDefault="00DA1978" w:rsidP="00DA197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19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Якутск, 2015 г.</w:t>
      </w:r>
    </w:p>
    <w:p w:rsidR="00147789" w:rsidRPr="00147789" w:rsidRDefault="00147789" w:rsidP="001477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7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3. Показатели исполнительской дисциплины ГБ</w:t>
      </w:r>
      <w:r w:rsidR="00FB33C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47789"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 w:rsidR="00FB33C8" w:rsidRPr="00147789">
        <w:rPr>
          <w:rFonts w:ascii="Times New Roman" w:eastAsia="Times New Roman" w:hAnsi="Times New Roman" w:cs="Times New Roman"/>
          <w:b/>
          <w:sz w:val="28"/>
          <w:szCs w:val="28"/>
        </w:rPr>
        <w:t xml:space="preserve">РС (Я) </w:t>
      </w:r>
      <w:r w:rsidRPr="00147789">
        <w:rPr>
          <w:rFonts w:ascii="Times New Roman" w:eastAsia="Times New Roman" w:hAnsi="Times New Roman" w:cs="Times New Roman"/>
          <w:b/>
          <w:sz w:val="28"/>
          <w:szCs w:val="28"/>
        </w:rPr>
        <w:t xml:space="preserve">«Якутский колледж культуры и искусств» за </w:t>
      </w:r>
      <w:r w:rsidR="00674E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147789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2015 г.</w:t>
      </w:r>
    </w:p>
    <w:p w:rsidR="00F90AD9" w:rsidRPr="00FB33C8" w:rsidRDefault="00F90AD9" w:rsidP="00F90AD9">
      <w:pPr>
        <w:pStyle w:val="a3"/>
        <w:numPr>
          <w:ilvl w:val="0"/>
          <w:numId w:val="1"/>
        </w:numPr>
        <w:ind w:left="0" w:hanging="426"/>
        <w:rPr>
          <w:rFonts w:ascii="Times New Roman" w:eastAsia="Times New Roman" w:hAnsi="Times New Roman" w:cs="Times New Roman"/>
          <w:b/>
        </w:rPr>
      </w:pPr>
      <w:r w:rsidRPr="00FB33C8">
        <w:rPr>
          <w:rFonts w:ascii="Times New Roman" w:eastAsia="Times New Roman" w:hAnsi="Times New Roman" w:cs="Times New Roman"/>
          <w:b/>
          <w:sz w:val="28"/>
          <w:szCs w:val="28"/>
        </w:rPr>
        <w:t>Количество культурно-массовых мероприятий.</w:t>
      </w:r>
    </w:p>
    <w:tbl>
      <w:tblPr>
        <w:tblStyle w:val="a5"/>
        <w:tblW w:w="97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806"/>
        <w:gridCol w:w="2269"/>
      </w:tblGrid>
      <w:tr w:rsidR="00F90AD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D9" w:rsidRPr="003F5F16" w:rsidRDefault="00F90AD9" w:rsidP="00C0091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20C" w:rsidRDefault="00F90AD9" w:rsidP="00C0091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Наименование мероприятия. </w:t>
            </w:r>
          </w:p>
          <w:p w:rsidR="00F90AD9" w:rsidRPr="003F5F16" w:rsidRDefault="00F90AD9" w:rsidP="00C0091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Участие и проведение. </w:t>
            </w:r>
            <w:r w:rsidR="00FB33C8" w:rsidRPr="003F5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F42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4 </w:t>
            </w:r>
            <w:r w:rsidRPr="003F5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квартал 2015 г.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D9" w:rsidRPr="003F5F16" w:rsidRDefault="00F90AD9" w:rsidP="00C0091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3F5F16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F16" w:rsidRPr="003F5F16" w:rsidRDefault="003F5F16" w:rsidP="00C0091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F16" w:rsidRPr="003F5F16" w:rsidRDefault="003F5F16" w:rsidP="00A31339">
            <w:pPr>
              <w:tabs>
                <w:tab w:val="left" w:pos="3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Участие студентов в круглом столе «Новые религиозные движения»,  г. Якутск, Якутская духовная семинария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F16" w:rsidRPr="003F5F16" w:rsidRDefault="003F5F16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F5F1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02.10.2015</w:t>
            </w:r>
          </w:p>
        </w:tc>
      </w:tr>
      <w:tr w:rsidR="003F5F16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F16" w:rsidRPr="003F5F16" w:rsidRDefault="003F5F16" w:rsidP="00C0091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F16" w:rsidRPr="003F5F16" w:rsidRDefault="003F5F16" w:rsidP="00A31339">
            <w:pPr>
              <w:tabs>
                <w:tab w:val="left" w:pos="3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преподавателей в круглом столе «Дополнительное образование в открытом </w:t>
            </w:r>
            <w:bookmarkStart w:id="0" w:name="_GoBack"/>
            <w:bookmarkEnd w:id="0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информационном пространстве» в рамках проекта «Музыка для всех», г. Якутск, ЯПК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F16" w:rsidRPr="003F5F16" w:rsidRDefault="003F5F16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F5F1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06.10.2015</w:t>
            </w:r>
          </w:p>
        </w:tc>
      </w:tr>
      <w:tr w:rsidR="003F5F16" w:rsidRPr="003F5F16" w:rsidTr="0079286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F16" w:rsidRPr="003F5F16" w:rsidRDefault="003F5F16" w:rsidP="00C009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F16" w:rsidRPr="003F5F16" w:rsidRDefault="003F5F16" w:rsidP="003F5F16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Участие в выставке-форуме «Открытое образование: диалог, деятельность, доступность», г. Якутск, СК Триумф.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F16" w:rsidRPr="003F5F16" w:rsidRDefault="003F5F16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F5F1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07.10.2015</w:t>
            </w:r>
          </w:p>
        </w:tc>
      </w:tr>
      <w:tr w:rsidR="00E66C99" w:rsidRPr="003F5F16" w:rsidTr="0079286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EC0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C99" w:rsidRPr="000F420C" w:rsidRDefault="00E66C99" w:rsidP="000F420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420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Участие в благотворительном</w:t>
            </w:r>
            <w:r w:rsidRPr="000F420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концерт</w:t>
            </w:r>
            <w:r w:rsidRPr="000F420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0F420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 в поддержку строительства спортивно-культурн</w:t>
            </w:r>
            <w:r w:rsidRPr="000F420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ого центра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Мегин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Кангаласском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районе, г. Якутск,</w:t>
            </w:r>
            <w:r w:rsidRPr="000F420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Саха академический театр</w:t>
            </w:r>
            <w:r w:rsidRPr="000F420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им. П.А. </w:t>
            </w:r>
            <w:proofErr w:type="spellStart"/>
            <w:r w:rsidRPr="000F420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Ойунского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12.10.2015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EC095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фотографий студентов в Санкт-Петербургском отделении творческого союза работников культуры России, г. Санкт- Петербург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F5F1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20.10.2015-</w:t>
            </w:r>
          </w:p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F5F1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20.11.2015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EC095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Участие в  III  Петербургском международном форуме профессионального образования, в рамках форума участие в Х юбилейной  всероссийской конференции «Проблемы и перспективы развития среднего профессионального образования в России» г. Санкт-Петербург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F5F1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23.10.2015-</w:t>
            </w:r>
          </w:p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F5F1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26.10.2015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B9341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Участие студентов и преподавателей  в Форуме-диалоге «Национальное многообразие – единство России», г. Якутск, ДДН им. А.Е. Кулаковского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F5F1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27.10.2015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B9341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студентов в 10 спартакиаде студентов учебных заведений культуры и искусства. 1 место среди учебных заведений культуры и искусства.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ноябрь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C0091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Участие студентов в обучающем семинаре  студенческого актива «Будущие лидеры», г. Якутск, АГИКИ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F5F1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06.11.2015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787C3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</w:t>
            </w:r>
            <w:proofErr w:type="spellStart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профориентационном</w:t>
            </w:r>
            <w:proofErr w:type="spellEnd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 форуме «</w:t>
            </w:r>
            <w:proofErr w:type="gramStart"/>
            <w:r w:rsidRPr="003F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</w:t>
            </w:r>
            <w:proofErr w:type="gramEnd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выбор – 2015», г. Якутск, СК Триумф.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F5F1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11.11.2015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787C3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Default="00E66C99" w:rsidP="0083215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музыкально – поэтического</w:t>
            </w:r>
            <w:r w:rsidRPr="00832154">
              <w:rPr>
                <w:rFonts w:ascii="Times New Roman" w:hAnsi="Times New Roman" w:cs="Times New Roman"/>
                <w:sz w:val="28"/>
                <w:szCs w:val="28"/>
              </w:rPr>
              <w:t xml:space="preserve">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2154">
              <w:rPr>
                <w:rFonts w:ascii="Times New Roman" w:hAnsi="Times New Roman" w:cs="Times New Roman"/>
                <w:sz w:val="28"/>
                <w:szCs w:val="28"/>
              </w:rPr>
              <w:t xml:space="preserve"> «Серебряный месяц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 над серебряным веком плыл», посвященный Году литературы.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12.11.2015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787C3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профориентационном</w:t>
            </w:r>
            <w:proofErr w:type="spellEnd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 конкуре АГИКИ – </w:t>
            </w:r>
            <w:r w:rsidRPr="003F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QUEST</w:t>
            </w: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свое будущее», г. Якутск, АГИКИ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F5F1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13.11.2015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C0091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талантов «Старт» для студентов 1 курса колледжа.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14.11.2015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C0091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5F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83215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2154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Всероссийского мероприятия «День правовой помощи детям» и в целях профилактики правонарушений и безнадзорности несовершеннолетних проводилась неделя «Правовых знаний».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17.11.2015- 24.11.2015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C0091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832154" w:rsidRDefault="00E66C99" w:rsidP="0083215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 и проведен конкурс по философии среди студентов колледжа.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24.11.2015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C0091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3F5F16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преподавателей</w:t>
            </w:r>
            <w:r w:rsidRPr="003F5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в городских педагогических чтениях «Профессионализм педагога как фактор повышения качества профессионального образования», г. Якутск, ЯСХТ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F5F1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25.11.2015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C0091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выставке  в рамках Декады </w:t>
            </w:r>
            <w:proofErr w:type="spellStart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Олонхо</w:t>
            </w:r>
            <w:proofErr w:type="spellEnd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, г. Якутск, Цирк.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3F5F1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25.11.2015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CC69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Организовано и проведено мероприятие, посвященное к завершению года литературы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F5F1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03.12.2015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CC69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сводного хора колледжа в открытом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среди хоровых коллективов и вокальных ансамбл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дойдута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посвященного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85-летию заслуженного деятеля искусств РФ и 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(Я) Захара Константиновича Степанова.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Удостоились звания Гран-при.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05.12.2015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CC69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3F5F16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преподавателей колледжа</w:t>
            </w: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F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Республиканских рождественских образовательных чтениях «Традиции и новации: культура, общество, личность. К 145-летию Якутской епархии», г. Якутск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10.12.2015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CC69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E66C9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сводного хора колледжа в Республиканском 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хоровых коллективов «</w:t>
            </w:r>
            <w:proofErr w:type="spellStart"/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Кө</w:t>
            </w:r>
            <w:proofErr w:type="gramStart"/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үс</w:t>
            </w:r>
            <w:proofErr w:type="spellEnd"/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орҕоон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кынаттанан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…», посвященного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90-летию Ф.А. </w:t>
            </w:r>
            <w:proofErr w:type="spellStart"/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Баишевой</w:t>
            </w:r>
            <w:proofErr w:type="spellEnd"/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. Сводный хор Якутского колледжа культуры и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удостоился звания Дипломанта III степени.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CC69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круглого стола на тему: «Проблемы развития традиционной культуры: реалии и перспективы» в рамках празднования 25-летия </w:t>
            </w:r>
            <w:r w:rsidRPr="003F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отделения «</w:t>
            </w:r>
            <w:proofErr w:type="spellStart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Этнохудожественное</w:t>
            </w:r>
            <w:proofErr w:type="spellEnd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творчество», г. Якутск, </w:t>
            </w:r>
            <w:proofErr w:type="spellStart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ЯККиИ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CC69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 и проведен юбилейный концерт отделения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Этнохудожественное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са5ах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кэрэьиттэрэ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CC69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Default="00E66C99" w:rsidP="00E66C9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круглого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«Технические принципы использования микрофонных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артистами вокального жанра»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Default="00E66C99" w:rsidP="00A31339">
            <w:pPr>
              <w:tabs>
                <w:tab w:val="left" w:pos="567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15.12.2015</w:t>
            </w:r>
          </w:p>
        </w:tc>
      </w:tr>
      <w:tr w:rsidR="00E66C99" w:rsidRPr="003F5F16" w:rsidTr="00F90AD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C0091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Макарова Романа (2 </w:t>
            </w:r>
            <w:proofErr w:type="gramStart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) руководитель Галактионова М.Н. и Гороховой </w:t>
            </w:r>
            <w:proofErr w:type="spellStart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Саргыланы</w:t>
            </w:r>
            <w:proofErr w:type="spellEnd"/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 (1СКД) руководитель Степанова Е.Е.  в </w:t>
            </w:r>
            <w:r w:rsidRPr="003F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Республиканской научно-практической конференции «Шаг в будущую профессию», г. Якутск, ЯФЭК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99" w:rsidRPr="003F5F16" w:rsidRDefault="00E66C99" w:rsidP="00A3133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17.12.2015-</w:t>
            </w:r>
          </w:p>
          <w:p w:rsidR="00E66C99" w:rsidRPr="003F5F16" w:rsidRDefault="00E66C99" w:rsidP="00A3133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6">
              <w:rPr>
                <w:rFonts w:ascii="Times New Roman" w:hAnsi="Times New Roman" w:cs="Times New Roman"/>
                <w:sz w:val="28"/>
                <w:szCs w:val="28"/>
              </w:rPr>
              <w:t>18.12.2015</w:t>
            </w:r>
          </w:p>
        </w:tc>
      </w:tr>
    </w:tbl>
    <w:p w:rsidR="00F90AD9" w:rsidRDefault="00F90AD9" w:rsidP="00F90AD9">
      <w:pPr>
        <w:pStyle w:val="a3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789" w:rsidRPr="00F90AD9" w:rsidRDefault="00147789" w:rsidP="00F90AD9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3C8">
        <w:rPr>
          <w:rFonts w:ascii="Times New Roman" w:eastAsia="Calibri" w:hAnsi="Times New Roman" w:cs="Times New Roman"/>
          <w:b/>
          <w:sz w:val="28"/>
          <w:szCs w:val="28"/>
        </w:rPr>
        <w:t>Освоение и внедрение инновационных методов работы, проектов, направленных на улучшение качества пре</w:t>
      </w:r>
      <w:r w:rsidR="00F90AD9" w:rsidRPr="00FB33C8">
        <w:rPr>
          <w:rFonts w:ascii="Times New Roman" w:eastAsia="Calibri" w:hAnsi="Times New Roman" w:cs="Times New Roman"/>
          <w:b/>
          <w:sz w:val="28"/>
          <w:szCs w:val="28"/>
        </w:rPr>
        <w:t>доставляемых услуг учреждения.</w:t>
      </w:r>
      <w:r w:rsidR="00F90AD9">
        <w:rPr>
          <w:rFonts w:ascii="Times New Roman" w:eastAsia="Calibri" w:hAnsi="Times New Roman" w:cs="Times New Roman"/>
          <w:sz w:val="28"/>
          <w:szCs w:val="28"/>
        </w:rPr>
        <w:t xml:space="preserve"> ДА</w:t>
      </w:r>
    </w:p>
    <w:p w:rsidR="00147789" w:rsidRPr="00147789" w:rsidRDefault="00147789" w:rsidP="00147789">
      <w:pPr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>- Модернизация материально-технической базы;</w:t>
      </w:r>
    </w:p>
    <w:p w:rsidR="00147789" w:rsidRPr="00147789" w:rsidRDefault="00147789" w:rsidP="00147789">
      <w:pPr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Обеспечение подготовки специалистов, конкурентоспособных на рынке труда; </w:t>
      </w:r>
    </w:p>
    <w:p w:rsidR="00147789" w:rsidRPr="00147789" w:rsidRDefault="00147789" w:rsidP="00147789">
      <w:pPr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>- Совершенствование сотрудничества с социальными партнерами;</w:t>
      </w:r>
    </w:p>
    <w:p w:rsidR="00147789" w:rsidRPr="00147789" w:rsidRDefault="00147789" w:rsidP="00147789">
      <w:pPr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Развитие </w:t>
      </w:r>
      <w:proofErr w:type="spellStart"/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воспитательно</w:t>
      </w:r>
      <w:proofErr w:type="spellEnd"/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-образовательного потенциала </w:t>
      </w:r>
      <w:proofErr w:type="gramStart"/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гражданском воспитании, профессиональном самоопределении и творческой активности;</w:t>
      </w:r>
    </w:p>
    <w:p w:rsidR="00147789" w:rsidRPr="00147789" w:rsidRDefault="00147789" w:rsidP="00147789">
      <w:pPr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Развитие </w:t>
      </w:r>
      <w:proofErr w:type="spellStart"/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>многопрофильности</w:t>
      </w:r>
      <w:proofErr w:type="spellEnd"/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многофункциональности колледжа как основы расширения спектра образовательных услуг;</w:t>
      </w:r>
    </w:p>
    <w:p w:rsidR="00147789" w:rsidRPr="00147789" w:rsidRDefault="00147789" w:rsidP="00147789">
      <w:pPr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Формирование системы подготовки и профессиональной переподготовки кадров для среднего профессионального образования; повышение образовательного уровня преподавателей и руководителей средних специальных учебных заведений; </w:t>
      </w:r>
    </w:p>
    <w:p w:rsidR="00F90AD9" w:rsidRPr="00147789" w:rsidRDefault="00147789" w:rsidP="004E7FAF">
      <w:pPr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>- Развитие сотрудничества в области среднего профессионального образования и высшего профессионального образования и расширение академической мобильности студентов и выпускников</w:t>
      </w:r>
      <w:r w:rsidR="004E7F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рынке образовательных услуг;</w:t>
      </w:r>
    </w:p>
    <w:p w:rsidR="004E7FAF" w:rsidRPr="004E7FAF" w:rsidRDefault="00147789" w:rsidP="004E7FAF">
      <w:pPr>
        <w:pStyle w:val="a3"/>
        <w:numPr>
          <w:ilvl w:val="0"/>
          <w:numId w:val="2"/>
        </w:numPr>
        <w:ind w:left="-142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33C8">
        <w:rPr>
          <w:rFonts w:ascii="Times New Roman" w:eastAsia="Calibri" w:hAnsi="Times New Roman" w:cs="Times New Roman"/>
          <w:b/>
          <w:sz w:val="28"/>
          <w:szCs w:val="28"/>
        </w:rPr>
        <w:t>Участие учреждения в проектах, конкурсах, реализации федеральных целевых и ведомственных программ.</w:t>
      </w:r>
      <w:r w:rsidRPr="004E7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33C8">
        <w:rPr>
          <w:rFonts w:ascii="Times New Roman" w:eastAsia="Calibri" w:hAnsi="Times New Roman" w:cs="Times New Roman"/>
          <w:sz w:val="28"/>
          <w:szCs w:val="28"/>
        </w:rPr>
        <w:t>ДА.</w:t>
      </w:r>
      <w:r w:rsidRPr="00FB33C8">
        <w:rPr>
          <w:rFonts w:ascii="Times New Roman" w:eastAsia="Times New Roman" w:hAnsi="Times New Roman" w:cs="Times New Roman"/>
          <w:sz w:val="28"/>
          <w:szCs w:val="28"/>
        </w:rPr>
        <w:t xml:space="preserve"> Участие </w:t>
      </w:r>
      <w:r w:rsidR="0075477C" w:rsidRPr="00FB33C8">
        <w:rPr>
          <w:rFonts w:ascii="Times New Roman" w:eastAsia="Times New Roman" w:hAnsi="Times New Roman" w:cs="Times New Roman"/>
          <w:sz w:val="28"/>
          <w:szCs w:val="28"/>
        </w:rPr>
        <w:t>в написании проекта «Концепция  культурной политики РС (Я) до</w:t>
      </w:r>
      <w:r w:rsidR="00C63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77C" w:rsidRPr="00FB33C8">
        <w:rPr>
          <w:rFonts w:ascii="Times New Roman" w:eastAsia="Times New Roman" w:hAnsi="Times New Roman" w:cs="Times New Roman"/>
          <w:sz w:val="28"/>
          <w:szCs w:val="28"/>
        </w:rPr>
        <w:t>2030 года» (ОРЦ)</w:t>
      </w:r>
    </w:p>
    <w:p w:rsidR="00147789" w:rsidRDefault="00147789" w:rsidP="004E7FAF">
      <w:pPr>
        <w:numPr>
          <w:ilvl w:val="0"/>
          <w:numId w:val="2"/>
        </w:numPr>
        <w:ind w:left="-142" w:firstLine="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33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Своевременное и качественное выполнение поручений Президента и Правительства РФ и РС (Я), Министерства, реализации Плана мероприятий РС (Я) в </w:t>
      </w:r>
      <w:r w:rsidR="004E7FAF" w:rsidRPr="00FB33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рамках Года литературы в РФ</w:t>
      </w:r>
      <w:r w:rsidR="004E7FAF">
        <w:rPr>
          <w:rFonts w:ascii="Times New Roman" w:eastAsia="Calibri" w:hAnsi="Times New Roman" w:cs="Times New Roman"/>
          <w:sz w:val="28"/>
          <w:szCs w:val="28"/>
          <w:lang w:eastAsia="en-US"/>
        </w:rPr>
        <w:t>. ДА</w:t>
      </w:r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</w:p>
    <w:p w:rsidR="00F90AD9" w:rsidRPr="00147789" w:rsidRDefault="00F90AD9" w:rsidP="00F90AD9">
      <w:pPr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5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2551"/>
        <w:gridCol w:w="1418"/>
      </w:tblGrid>
      <w:tr w:rsidR="00147789" w:rsidRPr="00147789" w:rsidTr="00B95BB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789" w:rsidRPr="00B95BB8" w:rsidRDefault="00147789" w:rsidP="0014778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95BB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789" w:rsidRPr="00147789" w:rsidRDefault="00147789" w:rsidP="001477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789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789" w:rsidRPr="00147789" w:rsidRDefault="00147789" w:rsidP="001477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789">
              <w:rPr>
                <w:rFonts w:ascii="Times New Roman" w:eastAsia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789" w:rsidRPr="00147789" w:rsidRDefault="00147789" w:rsidP="0014778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47789">
              <w:rPr>
                <w:rFonts w:ascii="Times New Roman" w:eastAsia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789" w:rsidRPr="00147789" w:rsidRDefault="00147789" w:rsidP="001477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789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75477C" w:rsidRPr="00147789" w:rsidTr="00B95BB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B95BB8" w:rsidP="001477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Республиканской </w:t>
            </w:r>
            <w:proofErr w:type="spellStart"/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межссузовской</w:t>
            </w:r>
            <w:proofErr w:type="spellEnd"/>
            <w:r w:rsidRPr="00B95BB8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по риторике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Администрация, ПЦК «ОГСЭ»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F70F22" w:rsidP="008C52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ЯККиИ</w:t>
            </w:r>
            <w:proofErr w:type="spellEnd"/>
          </w:p>
        </w:tc>
      </w:tr>
      <w:tr w:rsidR="0075477C" w:rsidRPr="00147789" w:rsidTr="00B95BB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674EF0" w:rsidP="001477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Участие в благотворительной акции «Книга из рук в руки» (сбор литературы для медицинских учреждений города).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сентябрь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 xml:space="preserve">Галактионова М.Н., </w:t>
            </w:r>
            <w:proofErr w:type="spellStart"/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  <w:r w:rsidRPr="00B95BB8">
              <w:rPr>
                <w:rFonts w:ascii="Times New Roman" w:hAnsi="Times New Roman" w:cs="Times New Roman"/>
                <w:sz w:val="28"/>
                <w:szCs w:val="28"/>
              </w:rPr>
              <w:t xml:space="preserve"> Т.С., Иванова А.С., Соловьева С.В.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Совместно с библиотекой</w:t>
            </w:r>
          </w:p>
        </w:tc>
      </w:tr>
      <w:tr w:rsidR="0075477C" w:rsidRPr="00147789" w:rsidTr="00B95BB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674EF0" w:rsidP="001477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Литературная гостиная «Книги твоего формата – нобелевские лауреаты – юбиляры 2015 года»: </w:t>
            </w:r>
          </w:p>
          <w:p w:rsidR="0075477C" w:rsidRPr="00B95BB8" w:rsidRDefault="0075477C" w:rsidP="008C521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Шолохов Михаил Александрович – 110 лет</w:t>
            </w:r>
          </w:p>
          <w:p w:rsidR="0075477C" w:rsidRPr="00B95BB8" w:rsidRDefault="0075477C" w:rsidP="008C521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Пастернак Борис Леонидович – 125 лет</w:t>
            </w:r>
          </w:p>
          <w:p w:rsidR="0075477C" w:rsidRPr="00B95BB8" w:rsidRDefault="0075477C" w:rsidP="008C521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Бродский Иосиф Александрович – 75 лет</w:t>
            </w:r>
          </w:p>
          <w:p w:rsidR="0075477C" w:rsidRPr="00B95BB8" w:rsidRDefault="0075477C" w:rsidP="008C521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«Нужное, доброе, вечное – по страницам русской классики»: </w:t>
            </w:r>
          </w:p>
          <w:p w:rsidR="0075477C" w:rsidRPr="00B95BB8" w:rsidRDefault="0075477C" w:rsidP="008C521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Чехов Антон Павлович – 155 лет</w:t>
            </w:r>
          </w:p>
          <w:p w:rsidR="0075477C" w:rsidRPr="00B95BB8" w:rsidRDefault="0075477C" w:rsidP="008C521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Бунин Иван Александрович – 145 лет</w:t>
            </w:r>
          </w:p>
          <w:p w:rsidR="0075477C" w:rsidRPr="00B95BB8" w:rsidRDefault="0075477C" w:rsidP="008C521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Куприн Александр Иванович – 145 лет.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 xml:space="preserve">Галактионова М.Н., Кривошапкина В.Е., </w:t>
            </w:r>
          </w:p>
          <w:p w:rsidR="0075477C" w:rsidRPr="00B95BB8" w:rsidRDefault="00F70F22" w:rsidP="008C52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Д.Л.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Совместно с библиотекой на уроках литературы</w:t>
            </w:r>
          </w:p>
        </w:tc>
      </w:tr>
      <w:tr w:rsidR="0075477C" w:rsidRPr="00147789" w:rsidTr="00B95BB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674EF0" w:rsidP="001477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Конкурс сочинений среди студентов колледжа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F70F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 xml:space="preserve">Галактионова М.Н.,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F70F22" w:rsidP="008C52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ЯККиИ</w:t>
            </w:r>
            <w:proofErr w:type="spellEnd"/>
          </w:p>
        </w:tc>
      </w:tr>
      <w:tr w:rsidR="0075477C" w:rsidRPr="00147789" w:rsidTr="00B95BB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674EF0" w:rsidP="001477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 xml:space="preserve">«День родного языка». Участие в республиканском конкурсе чтецов по произведениям </w:t>
            </w:r>
            <w:proofErr w:type="spellStart"/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 w:rsidRPr="00B95BB8">
              <w:rPr>
                <w:rFonts w:ascii="Times New Roman" w:hAnsi="Times New Roman" w:cs="Times New Roman"/>
                <w:sz w:val="28"/>
                <w:szCs w:val="28"/>
              </w:rPr>
              <w:t xml:space="preserve"> на своем родном языке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Галактионова М.Н.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 xml:space="preserve">ДК им. </w:t>
            </w:r>
            <w:proofErr w:type="spellStart"/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А.Е.Кулаковского</w:t>
            </w:r>
            <w:proofErr w:type="spellEnd"/>
          </w:p>
        </w:tc>
      </w:tr>
      <w:tr w:rsidR="0075477C" w:rsidRPr="00147789" w:rsidTr="00B95BB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674EF0" w:rsidP="001477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Конкурс литературных </w:t>
            </w:r>
            <w:proofErr w:type="spellStart"/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буктрейлеров</w:t>
            </w:r>
            <w:proofErr w:type="spellEnd"/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(роликов-миниатюр о книге) «Литературный лабиринт».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 xml:space="preserve">март - апрель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Галактионова М.Н.</w:t>
            </w:r>
          </w:p>
          <w:p w:rsidR="0075477C" w:rsidRPr="00B95BB8" w:rsidRDefault="0075477C" w:rsidP="008C52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Для студентов группы ФВТ и МЗМ</w:t>
            </w:r>
          </w:p>
        </w:tc>
      </w:tr>
      <w:tr w:rsidR="0075477C" w:rsidRPr="00147789" w:rsidTr="00B95BB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674EF0" w:rsidP="001477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Участие в городском конкурсе чтецов, </w:t>
            </w:r>
            <w:proofErr w:type="gramStart"/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посвященному</w:t>
            </w:r>
            <w:proofErr w:type="gramEnd"/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70-летию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Галактионова М.Н., Кривошапкина В.Е.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 xml:space="preserve">ДК им. </w:t>
            </w:r>
            <w:proofErr w:type="spellStart"/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А.Е.Кулаковского</w:t>
            </w:r>
            <w:proofErr w:type="spellEnd"/>
          </w:p>
        </w:tc>
      </w:tr>
      <w:tr w:rsidR="0075477C" w:rsidRPr="00147789" w:rsidTr="00B95BB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674EF0" w:rsidP="001477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pStyle w:val="bodytext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B95BB8">
              <w:rPr>
                <w:color w:val="222222"/>
                <w:sz w:val="28"/>
                <w:szCs w:val="28"/>
              </w:rPr>
              <w:t xml:space="preserve">Цикл мероприятий, в рамках празднования Года литературы и  70 - </w:t>
            </w:r>
            <w:proofErr w:type="spellStart"/>
            <w:r w:rsidRPr="00B95BB8">
              <w:rPr>
                <w:color w:val="222222"/>
                <w:sz w:val="28"/>
                <w:szCs w:val="28"/>
              </w:rPr>
              <w:t>летия</w:t>
            </w:r>
            <w:proofErr w:type="spellEnd"/>
            <w:r w:rsidRPr="00B95BB8">
              <w:rPr>
                <w:color w:val="222222"/>
                <w:sz w:val="28"/>
                <w:szCs w:val="28"/>
              </w:rPr>
              <w:t xml:space="preserve"> Победы в Великой Отечественной войне 1941-1945 гг. «Писатели о войне»</w:t>
            </w:r>
          </w:p>
          <w:p w:rsidR="0075477C" w:rsidRPr="00B95BB8" w:rsidRDefault="0075477C" w:rsidP="008C5213">
            <w:pPr>
              <w:pStyle w:val="bodytext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B95BB8">
              <w:rPr>
                <w:color w:val="222222"/>
                <w:sz w:val="28"/>
                <w:szCs w:val="28"/>
              </w:rPr>
              <w:t>-  интегрированный урок по истории и литературе</w:t>
            </w:r>
          </w:p>
          <w:p w:rsidR="0075477C" w:rsidRPr="00B95BB8" w:rsidRDefault="0075477C" w:rsidP="008C5213">
            <w:pPr>
              <w:pStyle w:val="bodytext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B95BB8">
              <w:rPr>
                <w:color w:val="222222"/>
                <w:sz w:val="28"/>
                <w:szCs w:val="28"/>
              </w:rPr>
              <w:t>- внеклассные мероприятия</w:t>
            </w:r>
          </w:p>
          <w:p w:rsidR="0075477C" w:rsidRPr="00B95BB8" w:rsidRDefault="0075477C" w:rsidP="008C5213">
            <w:pPr>
              <w:pStyle w:val="bodytext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B95BB8">
              <w:rPr>
                <w:color w:val="222222"/>
                <w:sz w:val="28"/>
                <w:szCs w:val="28"/>
              </w:rPr>
              <w:t>- выставка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Галактионова М.Н.,</w:t>
            </w:r>
          </w:p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  <w:r w:rsidRPr="00B95BB8">
              <w:rPr>
                <w:rFonts w:ascii="Times New Roman" w:hAnsi="Times New Roman" w:cs="Times New Roman"/>
                <w:sz w:val="28"/>
                <w:szCs w:val="28"/>
              </w:rPr>
              <w:t xml:space="preserve"> Т.С., Соловьева С.В.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7C" w:rsidRPr="00B95BB8" w:rsidRDefault="0075477C" w:rsidP="008C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hAnsi="Times New Roman" w:cs="Times New Roman"/>
                <w:sz w:val="28"/>
                <w:szCs w:val="28"/>
              </w:rPr>
              <w:t>Совместно с библиотекой</w:t>
            </w:r>
          </w:p>
        </w:tc>
      </w:tr>
      <w:tr w:rsidR="004E7FAF" w:rsidRPr="00147789" w:rsidTr="00B95BB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AF" w:rsidRPr="00B95BB8" w:rsidRDefault="00674EF0" w:rsidP="0075477C">
            <w:pPr>
              <w:spacing w:line="276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AF" w:rsidRPr="00B95BB8" w:rsidRDefault="004E7FAF" w:rsidP="00C63A7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Участие в </w:t>
            </w:r>
            <w:r w:rsidR="00C63A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НПК «Шаг в будущую профессию»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AF" w:rsidRPr="00B95BB8" w:rsidRDefault="004E7FAF" w:rsidP="00C00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AF" w:rsidRDefault="00C63A79" w:rsidP="00C00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Галактионова М.Н.</w:t>
            </w:r>
          </w:p>
          <w:p w:rsidR="00C63A79" w:rsidRPr="00B95BB8" w:rsidRDefault="00C63A79" w:rsidP="00C00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Е.Е.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AF" w:rsidRPr="00B95BB8" w:rsidRDefault="00F70F22" w:rsidP="001477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ЯФЭК</w:t>
            </w:r>
          </w:p>
        </w:tc>
      </w:tr>
      <w:tr w:rsidR="004E7FAF" w:rsidRPr="00147789" w:rsidTr="00B95BB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AF" w:rsidRPr="00B95BB8" w:rsidRDefault="00674EF0" w:rsidP="0075477C">
            <w:pPr>
              <w:contextualSpacing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AF" w:rsidRPr="00B95BB8" w:rsidRDefault="004E7FAF" w:rsidP="00C0091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Программа летнего чтения «Лето с книгой 2015»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AF" w:rsidRPr="00B95BB8" w:rsidRDefault="004E7FAF" w:rsidP="00C00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AF" w:rsidRPr="00B95BB8" w:rsidRDefault="00C63A79" w:rsidP="00C00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Галактионова М.Н.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AF" w:rsidRPr="00B95BB8" w:rsidRDefault="004E7FAF" w:rsidP="00147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FAF" w:rsidRPr="00147789" w:rsidTr="00B95BB8">
        <w:trPr>
          <w:trHeight w:val="5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AF" w:rsidRPr="00B95BB8" w:rsidRDefault="00674EF0" w:rsidP="0075477C">
            <w:pPr>
              <w:contextualSpacing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AF" w:rsidRPr="00C63A79" w:rsidRDefault="004E7FAF" w:rsidP="00C63A7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3A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Встреча с поэтом якутской литературы</w:t>
            </w:r>
            <w:r w:rsidR="00C63A79" w:rsidRPr="00C63A79">
              <w:rPr>
                <w:rFonts w:ascii="Times New Roman" w:hAnsi="Times New Roman" w:cs="Times New Roman"/>
                <w:sz w:val="28"/>
                <w:szCs w:val="28"/>
              </w:rPr>
              <w:t xml:space="preserve"> Рустамом </w:t>
            </w:r>
            <w:proofErr w:type="spellStart"/>
            <w:r w:rsidR="00C63A79" w:rsidRPr="00C63A79">
              <w:rPr>
                <w:rFonts w:ascii="Times New Roman" w:hAnsi="Times New Roman" w:cs="Times New Roman"/>
                <w:sz w:val="28"/>
                <w:szCs w:val="28"/>
              </w:rPr>
              <w:t>Каженкиным</w:t>
            </w:r>
            <w:proofErr w:type="spellEnd"/>
            <w:r w:rsidR="00C63A79" w:rsidRPr="00C6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A79" w:rsidRPr="00C63A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членом союза Российской Федерации, учителем школы “</w:t>
            </w:r>
            <w:proofErr w:type="spellStart"/>
            <w:r w:rsidR="00C63A79" w:rsidRPr="00C63A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Айыы</w:t>
            </w:r>
            <w:proofErr w:type="spellEnd"/>
            <w:r w:rsidR="00C63A79" w:rsidRPr="00C63A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C63A79" w:rsidRPr="00C63A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кыһата</w:t>
            </w:r>
            <w:proofErr w:type="spellEnd"/>
            <w:r w:rsidR="00C63A79" w:rsidRPr="00C63A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”</w:t>
            </w:r>
            <w:proofErr w:type="gramStart"/>
            <w:r w:rsidR="00C63A79" w:rsidRPr="00C63A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AF" w:rsidRPr="00B95BB8" w:rsidRDefault="00C63A79" w:rsidP="00C00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ноября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AF" w:rsidRPr="00B95BB8" w:rsidRDefault="00C63A79" w:rsidP="00C00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ПЦК ОГСЭ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FAF" w:rsidRPr="00B95BB8" w:rsidRDefault="00F70F22" w:rsidP="00147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ЯККиИ</w:t>
            </w:r>
            <w:proofErr w:type="spellEnd"/>
          </w:p>
        </w:tc>
      </w:tr>
      <w:tr w:rsidR="00F70F22" w:rsidRPr="00147789" w:rsidTr="00B95BB8">
        <w:trPr>
          <w:trHeight w:val="5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674EF0" w:rsidP="0075477C">
            <w:pPr>
              <w:contextualSpacing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F70F22" w:rsidP="00496BC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Поэтическо-музыкальный вечер</w:t>
            </w:r>
            <w:r w:rsidRPr="00832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154">
              <w:rPr>
                <w:rFonts w:ascii="Times New Roman" w:hAnsi="Times New Roman" w:cs="Times New Roman"/>
                <w:sz w:val="28"/>
                <w:szCs w:val="28"/>
              </w:rPr>
              <w:t>«Серебряный месяц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 над серебряным веком плыл», посвященный Году литературы.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F70F22" w:rsidP="00496B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ноября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F70F22" w:rsidP="00496B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ПЦК ОГСЭ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F70F22" w:rsidP="00147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ЯККиИ</w:t>
            </w:r>
            <w:proofErr w:type="spellEnd"/>
          </w:p>
        </w:tc>
      </w:tr>
      <w:tr w:rsidR="00F70F22" w:rsidRPr="00147789" w:rsidTr="00B95BB8">
        <w:trPr>
          <w:trHeight w:val="5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674EF0" w:rsidP="0075477C">
            <w:pPr>
              <w:contextualSpacing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F70F22" w:rsidP="00496BC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95B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Отрытые уроки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F70F22" w:rsidP="00496B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F70F22" w:rsidP="00496B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 ПЦК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F70F22" w:rsidP="00147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ЯККиИ</w:t>
            </w:r>
            <w:proofErr w:type="spellEnd"/>
          </w:p>
        </w:tc>
      </w:tr>
      <w:tr w:rsidR="00F70F22" w:rsidRPr="00147789" w:rsidTr="00F70F22">
        <w:trPr>
          <w:trHeight w:val="5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674EF0" w:rsidP="0075477C">
            <w:pPr>
              <w:contextualSpacing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F70F22" w:rsidP="00496BC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Мероприятие, посвященное к завершению Года литературы.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F70F22" w:rsidP="00496B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Default="00F70F22" w:rsidP="00496B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 ПЦК</w:t>
            </w:r>
          </w:p>
          <w:p w:rsidR="00F70F22" w:rsidRDefault="00F70F22" w:rsidP="00496B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F22" w:rsidRDefault="00F70F22" w:rsidP="00496B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F22" w:rsidRPr="00B95BB8" w:rsidRDefault="00F70F22" w:rsidP="00496B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F70F22" w:rsidP="00147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ЯККиИ</w:t>
            </w:r>
            <w:proofErr w:type="spellEnd"/>
          </w:p>
        </w:tc>
      </w:tr>
      <w:tr w:rsidR="00F70F22" w:rsidRPr="00147789" w:rsidTr="00B95BB8">
        <w:trPr>
          <w:trHeight w:val="5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674EF0" w:rsidP="00C21E69">
            <w:pPr>
              <w:contextualSpacing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F70F22" w:rsidP="00496B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95B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Творческая лаборатория молодых драматургов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F70F22" w:rsidP="00496B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95B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F70F22" w:rsidP="00496B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95B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Габышев</w:t>
            </w:r>
            <w:proofErr w:type="spellEnd"/>
            <w:r w:rsidRPr="00B95B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F22" w:rsidRPr="00B95BB8" w:rsidRDefault="00F70F22" w:rsidP="001477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ЯККиИ</w:t>
            </w:r>
            <w:proofErr w:type="spellEnd"/>
          </w:p>
        </w:tc>
      </w:tr>
    </w:tbl>
    <w:p w:rsidR="00147789" w:rsidRPr="00147789" w:rsidRDefault="00147789" w:rsidP="004E7FA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789" w:rsidRPr="00147789" w:rsidRDefault="00147789" w:rsidP="00147789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Проведение активной работы с муниципальными образованиями.</w:t>
      </w:r>
    </w:p>
    <w:p w:rsidR="00147789" w:rsidRPr="00147789" w:rsidRDefault="00147789" w:rsidP="0014778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7789">
        <w:rPr>
          <w:rFonts w:ascii="Times New Roman" w:eastAsia="Times New Roman" w:hAnsi="Times New Roman" w:cs="Times New Roman"/>
          <w:b/>
          <w:i/>
          <w:sz w:val="28"/>
          <w:szCs w:val="28"/>
        </w:rPr>
        <w:t>- Концертно-просветительская деятельность в муниципальных образованиях (проведение концертов, курсов повышения квалификации, мастер-классов);</w:t>
      </w:r>
    </w:p>
    <w:p w:rsidR="00147789" w:rsidRPr="00147789" w:rsidRDefault="00147789" w:rsidP="0014778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77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Тесное сотрудничество в рамках проведения мероприятий, посвященных Году </w:t>
      </w:r>
      <w:r w:rsidR="00F70F2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литературы  </w:t>
      </w:r>
      <w:r w:rsidR="00F70F22" w:rsidRPr="00F70F2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РФ и </w:t>
      </w:r>
      <w:r w:rsidR="00F70F22" w:rsidRPr="00F70F2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70-летию Победы</w:t>
      </w:r>
      <w:r w:rsidR="00F70F2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.</w:t>
      </w:r>
    </w:p>
    <w:p w:rsidR="00147789" w:rsidRDefault="00147789" w:rsidP="004E7FA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77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147789">
        <w:rPr>
          <w:rFonts w:ascii="Times New Roman" w:eastAsia="Times New Roman" w:hAnsi="Times New Roman" w:cs="Times New Roman"/>
          <w:b/>
          <w:i/>
          <w:sz w:val="28"/>
          <w:szCs w:val="28"/>
        </w:rPr>
        <w:t>профориентационная</w:t>
      </w:r>
      <w:proofErr w:type="spellEnd"/>
      <w:r w:rsidRPr="001477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работа в улусах. </w:t>
      </w:r>
    </w:p>
    <w:p w:rsidR="004E7FAF" w:rsidRPr="00147789" w:rsidRDefault="004E7FAF" w:rsidP="004E7FA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47789" w:rsidRPr="00147789" w:rsidRDefault="00147789" w:rsidP="001477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78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Иные показатели деятельности учреждения </w:t>
      </w:r>
    </w:p>
    <w:p w:rsidR="00147789" w:rsidRPr="00147789" w:rsidRDefault="00147789" w:rsidP="00147789">
      <w:pPr>
        <w:numPr>
          <w:ilvl w:val="0"/>
          <w:numId w:val="6"/>
        </w:numPr>
        <w:spacing w:after="0"/>
        <w:ind w:left="142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собственного интернет-сайта учреждения и обеспечение его поддержки в актуальном состоянии. </w:t>
      </w:r>
      <w:r w:rsidRPr="001477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ДА. </w:t>
      </w:r>
      <w:r w:rsidRPr="0014778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Отв. препо</w:t>
      </w:r>
      <w:r w:rsidR="004E7FA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даватель информатики </w:t>
      </w:r>
      <w:proofErr w:type="spellStart"/>
      <w:r w:rsidR="004E7FA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Жерготов</w:t>
      </w:r>
      <w:proofErr w:type="spellEnd"/>
      <w:r w:rsidR="004E7FA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Р.П. </w:t>
      </w:r>
      <w:r w:rsidRPr="0014778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и заведующие </w:t>
      </w:r>
      <w:proofErr w:type="spellStart"/>
      <w:r w:rsidRPr="0014778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пцк</w:t>
      </w:r>
      <w:proofErr w:type="spellEnd"/>
      <w:r w:rsidRPr="0014778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</w:p>
    <w:p w:rsidR="00147789" w:rsidRPr="00147789" w:rsidRDefault="00147789" w:rsidP="00147789">
      <w:pPr>
        <w:numPr>
          <w:ilvl w:val="0"/>
          <w:numId w:val="6"/>
        </w:numPr>
        <w:spacing w:after="0"/>
        <w:ind w:left="142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Публикации и освещение деятельности учреждения в средствах массовой информации. </w:t>
      </w:r>
      <w:r w:rsidRPr="0014778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ДА, в газете «Якутия», «</w:t>
      </w:r>
      <w:proofErr w:type="spellStart"/>
      <w:r w:rsidRPr="0014778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Кыым</w:t>
      </w:r>
      <w:proofErr w:type="spellEnd"/>
      <w:r w:rsidRPr="0014778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» и др., также участие в культурно-информационных  программах НВК «Саха»: «Вести», «Жизнь прекрасна», «Сана кун» («Новый день»).</w:t>
      </w:r>
    </w:p>
    <w:p w:rsidR="00147789" w:rsidRPr="00147789" w:rsidRDefault="00147789" w:rsidP="00147789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147789" w:rsidRPr="00147789" w:rsidRDefault="00147789" w:rsidP="00147789">
      <w:pPr>
        <w:spacing w:after="0"/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77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Раздел 5. Показатели кадровой и трудовой дисциплины </w:t>
      </w:r>
    </w:p>
    <w:p w:rsidR="00147789" w:rsidRPr="00147789" w:rsidRDefault="00147789" w:rsidP="00147789">
      <w:pPr>
        <w:numPr>
          <w:ilvl w:val="0"/>
          <w:numId w:val="7"/>
        </w:numPr>
        <w:spacing w:after="0"/>
        <w:ind w:lef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работников в учреждении со специальным образованием - </w:t>
      </w:r>
      <w:r w:rsidRPr="001477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100 %.</w:t>
      </w:r>
    </w:p>
    <w:p w:rsidR="00147789" w:rsidRPr="00147789" w:rsidRDefault="00147789" w:rsidP="00147789">
      <w:pPr>
        <w:numPr>
          <w:ilvl w:val="0"/>
          <w:numId w:val="7"/>
        </w:num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работников, прошедших повышение квалификации или профессиональную подготовку в отчетном периоде. </w:t>
      </w:r>
    </w:p>
    <w:p w:rsidR="00147789" w:rsidRDefault="00F70F22" w:rsidP="00147789">
      <w:pPr>
        <w:spacing w:after="0"/>
        <w:ind w:left="-21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0F22">
        <w:rPr>
          <w:rFonts w:ascii="Times New Roman" w:eastAsia="Times New Roman" w:hAnsi="Times New Roman" w:cs="Times New Roman"/>
          <w:sz w:val="28"/>
          <w:szCs w:val="28"/>
        </w:rPr>
        <w:t>В целях повышен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педагогического мастерства </w:t>
      </w:r>
      <w:r w:rsidRPr="00F70F22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преподаватели колледжа в количестве 2 человек прошли курсы повышения квалификации «Инновационные процессы в режиссуре Театра масс» в г. Москва; </w:t>
      </w:r>
      <w:r>
        <w:rPr>
          <w:rFonts w:ascii="Times New Roman" w:eastAsia="Times New Roman" w:hAnsi="Times New Roman" w:cs="Times New Roman"/>
          <w:sz w:val="28"/>
          <w:szCs w:val="28"/>
        </w:rPr>
        <w:t>2 преподавателя</w:t>
      </w:r>
      <w:r w:rsidRPr="00F70F22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и литературы прошли фундаментальные курсы повышения квалификации для учителей русского языка и литературы в АОУ РС (Я) ДПО «</w:t>
      </w:r>
      <w:proofErr w:type="spellStart"/>
      <w:r w:rsidRPr="00F70F22">
        <w:rPr>
          <w:rFonts w:ascii="Times New Roman" w:eastAsia="Times New Roman" w:hAnsi="Times New Roman" w:cs="Times New Roman"/>
          <w:sz w:val="28"/>
          <w:szCs w:val="28"/>
        </w:rPr>
        <w:t>ИРОиПК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им. С.Н. Донского-II» г. Якутск.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789">
        <w:rPr>
          <w:rFonts w:ascii="Times New Roman" w:eastAsia="Times New Roman" w:hAnsi="Times New Roman" w:cs="Times New Roman"/>
          <w:sz w:val="28"/>
          <w:szCs w:val="28"/>
        </w:rPr>
        <w:t>Проходят профессиональную переподготовку в ФГБ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«ИПКСПО» г. Санкт-Петербург  9 </w:t>
      </w:r>
      <w:r w:rsidRPr="00147789">
        <w:rPr>
          <w:rFonts w:ascii="Times New Roman" w:eastAsia="Times New Roman" w:hAnsi="Times New Roman" w:cs="Times New Roman"/>
          <w:sz w:val="28"/>
          <w:szCs w:val="28"/>
        </w:rPr>
        <w:t>преподавателей</w:t>
      </w:r>
    </w:p>
    <w:p w:rsidR="00F70F22" w:rsidRPr="00147789" w:rsidRDefault="00F70F22" w:rsidP="00147789">
      <w:pPr>
        <w:spacing w:after="0"/>
        <w:ind w:left="-2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F90" w:rsidRPr="004E7FAF" w:rsidRDefault="00147789" w:rsidP="004E7FAF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77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 w:rsidRPr="00147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Отсутствие фактов нарушений: трудовой дисциплины, ТБ, требований охраны труда, норм и правил пожарной безопасности. </w:t>
      </w:r>
      <w:r w:rsidRPr="0014778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Нарушения отсутствуют.</w:t>
      </w:r>
    </w:p>
    <w:p w:rsidR="00333F90" w:rsidRPr="00E752ED" w:rsidRDefault="00333F90" w:rsidP="00E752ED">
      <w:pPr>
        <w:spacing w:after="0"/>
        <w:ind w:left="142"/>
        <w:jc w:val="center"/>
        <w:rPr>
          <w:sz w:val="28"/>
          <w:szCs w:val="28"/>
        </w:rPr>
      </w:pPr>
    </w:p>
    <w:sectPr w:rsidR="00333F90" w:rsidRPr="00E752ED" w:rsidSect="00D6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144"/>
    <w:multiLevelType w:val="hybridMultilevel"/>
    <w:tmpl w:val="CD02531C"/>
    <w:lvl w:ilvl="0" w:tplc="F4DAD2A0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73669"/>
    <w:multiLevelType w:val="hybridMultilevel"/>
    <w:tmpl w:val="34A87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F67ED"/>
    <w:multiLevelType w:val="hybridMultilevel"/>
    <w:tmpl w:val="F9C82CC6"/>
    <w:lvl w:ilvl="0" w:tplc="801E69D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33750"/>
    <w:multiLevelType w:val="hybridMultilevel"/>
    <w:tmpl w:val="94F2B6F6"/>
    <w:lvl w:ilvl="0" w:tplc="AF7C992E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B4F87"/>
    <w:multiLevelType w:val="hybridMultilevel"/>
    <w:tmpl w:val="2B0A989A"/>
    <w:lvl w:ilvl="0" w:tplc="DAE8AA6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A0CB1"/>
    <w:multiLevelType w:val="hybridMultilevel"/>
    <w:tmpl w:val="51628E3C"/>
    <w:lvl w:ilvl="0" w:tplc="F9AC077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D35D7"/>
    <w:multiLevelType w:val="hybridMultilevel"/>
    <w:tmpl w:val="360A7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05714"/>
    <w:multiLevelType w:val="hybridMultilevel"/>
    <w:tmpl w:val="C574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D371C"/>
    <w:multiLevelType w:val="hybridMultilevel"/>
    <w:tmpl w:val="0E34500E"/>
    <w:lvl w:ilvl="0" w:tplc="A0AEBD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E82"/>
    <w:rsid w:val="00035551"/>
    <w:rsid w:val="00057FF6"/>
    <w:rsid w:val="000A1423"/>
    <w:rsid w:val="000F420C"/>
    <w:rsid w:val="00147789"/>
    <w:rsid w:val="00223E82"/>
    <w:rsid w:val="002F60E2"/>
    <w:rsid w:val="00333F90"/>
    <w:rsid w:val="003F5F16"/>
    <w:rsid w:val="00462E2A"/>
    <w:rsid w:val="004D60EA"/>
    <w:rsid w:val="004E7FAF"/>
    <w:rsid w:val="00551380"/>
    <w:rsid w:val="005C6358"/>
    <w:rsid w:val="00610461"/>
    <w:rsid w:val="00621571"/>
    <w:rsid w:val="00674EF0"/>
    <w:rsid w:val="0073007C"/>
    <w:rsid w:val="0075477C"/>
    <w:rsid w:val="00832154"/>
    <w:rsid w:val="00852425"/>
    <w:rsid w:val="008F6222"/>
    <w:rsid w:val="00A95471"/>
    <w:rsid w:val="00B95BB8"/>
    <w:rsid w:val="00BF1EA5"/>
    <w:rsid w:val="00C63A79"/>
    <w:rsid w:val="00D61522"/>
    <w:rsid w:val="00DA1978"/>
    <w:rsid w:val="00E66C99"/>
    <w:rsid w:val="00E752ED"/>
    <w:rsid w:val="00ED721B"/>
    <w:rsid w:val="00EF03FF"/>
    <w:rsid w:val="00F21A00"/>
    <w:rsid w:val="00F54831"/>
    <w:rsid w:val="00F70F22"/>
    <w:rsid w:val="00F90AD9"/>
    <w:rsid w:val="00FB33C8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E82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223E82"/>
    <w:rPr>
      <w:color w:val="0000FF"/>
      <w:u w:val="single"/>
    </w:rPr>
  </w:style>
  <w:style w:type="table" w:styleId="a5">
    <w:name w:val="Table Grid"/>
    <w:basedOn w:val="a1"/>
    <w:uiPriority w:val="59"/>
    <w:rsid w:val="00223E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">
    <w:name w:val="bodytext"/>
    <w:basedOn w:val="a"/>
    <w:rsid w:val="0075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8D5E-22F7-4866-BFF8-3DF737CD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Сосина</cp:lastModifiedBy>
  <cp:revision>15</cp:revision>
  <cp:lastPrinted>2014-10-27T04:52:00Z</cp:lastPrinted>
  <dcterms:created xsi:type="dcterms:W3CDTF">2014-10-21T02:57:00Z</dcterms:created>
  <dcterms:modified xsi:type="dcterms:W3CDTF">2015-12-24T06:05:00Z</dcterms:modified>
</cp:coreProperties>
</file>