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8C" w:rsidRPr="00D42CFF" w:rsidRDefault="001F3577" w:rsidP="001F3577">
      <w:pPr>
        <w:ind w:left="5954" w:right="-3" w:hanging="10"/>
        <w:jc w:val="right"/>
        <w:rPr>
          <w:b/>
        </w:rPr>
      </w:pPr>
      <w:r>
        <w:t>Приложение 2.25</w:t>
      </w: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Default="005D238C" w:rsidP="005D238C">
      <w:pPr>
        <w:ind w:left="201" w:right="-3" w:hanging="10"/>
        <w:jc w:val="center"/>
        <w:rPr>
          <w:b/>
        </w:rPr>
      </w:pPr>
    </w:p>
    <w:p w:rsidR="001F3577" w:rsidRDefault="001F3577" w:rsidP="005D238C">
      <w:pPr>
        <w:ind w:left="201" w:right="-3" w:hanging="10"/>
        <w:jc w:val="center"/>
        <w:rPr>
          <w:b/>
        </w:rPr>
      </w:pPr>
    </w:p>
    <w:p w:rsidR="001F3577" w:rsidRPr="00D42CFF" w:rsidRDefault="001F3577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7C530A">
      <w:pPr>
        <w:ind w:right="-3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</w:pPr>
      <w:r w:rsidRPr="00D42CFF">
        <w:rPr>
          <w:b/>
        </w:rPr>
        <w:t xml:space="preserve">РАБОЧАЯ </w:t>
      </w:r>
      <w:r w:rsidRPr="00D42CFF">
        <w:rPr>
          <w:b/>
          <w:caps/>
        </w:rPr>
        <w:t xml:space="preserve">ПРОГРАММА </w:t>
      </w:r>
    </w:p>
    <w:p w:rsidR="005D238C" w:rsidRPr="00D42CFF" w:rsidRDefault="007C530A" w:rsidP="005D2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ОП.06</w:t>
      </w:r>
      <w:r w:rsidR="005D238C" w:rsidRPr="00D42CFF">
        <w:rPr>
          <w:b/>
          <w:caps/>
          <w:sz w:val="28"/>
          <w:szCs w:val="28"/>
        </w:rPr>
        <w:t xml:space="preserve"> ЛИТЕРАТУРА </w:t>
      </w:r>
    </w:p>
    <w:p w:rsidR="005D238C" w:rsidRPr="00D42CFF" w:rsidRDefault="005D238C" w:rsidP="005D2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42CFF">
        <w:rPr>
          <w:b/>
          <w:caps/>
          <w:sz w:val="28"/>
          <w:szCs w:val="28"/>
        </w:rPr>
        <w:t>(отечественная и зарубежная)</w:t>
      </w:r>
    </w:p>
    <w:p w:rsidR="005D238C" w:rsidRPr="00D42CFF" w:rsidRDefault="005D238C" w:rsidP="005D238C">
      <w:pPr>
        <w:jc w:val="center"/>
        <w:rPr>
          <w:sz w:val="16"/>
          <w:szCs w:val="16"/>
        </w:rPr>
      </w:pPr>
    </w:p>
    <w:p w:rsidR="005D238C" w:rsidRPr="00D42CFF" w:rsidRDefault="005D238C" w:rsidP="005D238C">
      <w:pPr>
        <w:jc w:val="center"/>
      </w:pP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ind w:left="180"/>
      </w:pPr>
      <w:r w:rsidRPr="00D42CFF">
        <w:t xml:space="preserve"> </w:t>
      </w:r>
    </w:p>
    <w:p w:rsidR="005D238C" w:rsidRDefault="005D238C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Pr="00D42CFF" w:rsidRDefault="001F3577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7C530A">
      <w:pPr>
        <w:ind w:right="-15"/>
      </w:pPr>
    </w:p>
    <w:p w:rsidR="005D238C" w:rsidRPr="00D42CFF" w:rsidRDefault="0008337F" w:rsidP="005D238C">
      <w:pPr>
        <w:ind w:left="10" w:right="-15" w:hanging="10"/>
        <w:jc w:val="center"/>
      </w:pPr>
      <w:r>
        <w:t>2024</w:t>
      </w:r>
      <w:r w:rsidR="005D238C" w:rsidRPr="00D42CFF">
        <w:t xml:space="preserve"> г. 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  <w:r w:rsidRPr="00D42CFF">
        <w:lastRenderedPageBreak/>
        <w:tab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  <w:r w:rsidRPr="00D42CFF">
        <w:t xml:space="preserve">Составители: </w:t>
      </w:r>
    </w:p>
    <w:p w:rsidR="005D238C" w:rsidRPr="00D42CFF" w:rsidRDefault="005D238C" w:rsidP="005D238C"/>
    <w:p w:rsidR="005D238C" w:rsidRPr="00D42CFF" w:rsidRDefault="005D238C" w:rsidP="005D238C">
      <w:pPr>
        <w:ind w:left="-5" w:right="-15" w:hanging="10"/>
      </w:pPr>
      <w:r w:rsidRPr="00D42CFF">
        <w:t>__</w:t>
      </w:r>
      <w:r w:rsidRPr="00D42CFF">
        <w:rPr>
          <w:u w:val="single"/>
        </w:rPr>
        <w:t>Галактионова М.Н., преподаватель ГБПОУ РС(Я) «</w:t>
      </w:r>
      <w:proofErr w:type="gramStart"/>
      <w:r w:rsidRPr="00D42CFF">
        <w:rPr>
          <w:u w:val="single"/>
        </w:rPr>
        <w:t>ЯККиИ»</w:t>
      </w:r>
      <w:r w:rsidRPr="00D42CFF">
        <w:t>_</w:t>
      </w:r>
      <w:proofErr w:type="gramEnd"/>
      <w:r w:rsidRPr="00D42CFF">
        <w:t>_</w:t>
      </w:r>
    </w:p>
    <w:p w:rsidR="005D238C" w:rsidRPr="00D42CFF" w:rsidRDefault="005D238C" w:rsidP="005D238C">
      <w:pPr>
        <w:ind w:left="-5" w:right="-15" w:hanging="10"/>
      </w:pPr>
      <w:r w:rsidRPr="00D42CFF">
        <w:t xml:space="preserve"> </w:t>
      </w: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Default="005D238C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Pr="00D42CFF" w:rsidRDefault="001F3577" w:rsidP="005D238C">
      <w:pPr>
        <w:ind w:left="-15" w:firstLine="566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Pr="00D42CFF" w:rsidRDefault="005D238C" w:rsidP="005D238C">
      <w:pPr>
        <w:jc w:val="center"/>
      </w:pPr>
      <w:r w:rsidRPr="00D42CFF">
        <w:rPr>
          <w:b/>
        </w:rPr>
        <w:lastRenderedPageBreak/>
        <w:t>СОДЕРЖАНИЕ</w:t>
      </w:r>
    </w:p>
    <w:p w:rsidR="005D238C" w:rsidRPr="00D42CFF" w:rsidRDefault="005D238C" w:rsidP="005D238C">
      <w:r w:rsidRPr="00D42CFF">
        <w:t xml:space="preserve"> </w:t>
      </w:r>
    </w:p>
    <w:p w:rsidR="005D238C" w:rsidRPr="00D42CFF" w:rsidRDefault="005D238C" w:rsidP="005D238C">
      <w:pPr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844"/>
        <w:gridCol w:w="1903"/>
      </w:tblGrid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snapToGrid w:val="0"/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стр.</w:t>
            </w:r>
          </w:p>
        </w:tc>
      </w:tr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ПАСПОРТ ПРОГРАММЫ УЧЕБНОЙ ДИСЦИПЛИНЫ</w:t>
            </w:r>
          </w:p>
          <w:p w:rsidR="005D238C" w:rsidRPr="00D42CFF" w:rsidRDefault="005D238C" w:rsidP="006B0C87"/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4</w:t>
            </w:r>
          </w:p>
        </w:tc>
      </w:tr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СТРУКТУРА И СОДЕРЖАНИЕ УЧЕБНОЙ ДИСЦИПЛИНЫ</w:t>
            </w:r>
          </w:p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6</w:t>
            </w:r>
          </w:p>
        </w:tc>
      </w:tr>
      <w:tr w:rsidR="005D238C" w:rsidRPr="00D42CFF" w:rsidTr="006B0C87">
        <w:trPr>
          <w:trHeight w:val="670"/>
        </w:trPr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условия РЕАЛИЗАЦИИ УЧЕБНОЙ дисциплины</w:t>
            </w:r>
          </w:p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ind w:left="284" w:firstLine="284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13</w:t>
            </w:r>
          </w:p>
        </w:tc>
      </w:tr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15</w:t>
            </w:r>
          </w:p>
        </w:tc>
      </w:tr>
    </w:tbl>
    <w:p w:rsidR="005D238C" w:rsidRPr="00D42CFF" w:rsidRDefault="005D238C" w:rsidP="005D238C">
      <w:pPr>
        <w:ind w:left="823"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5D238C" w:rsidRPr="00D42CFF" w:rsidTr="006B0C87">
        <w:tc>
          <w:tcPr>
            <w:tcW w:w="704" w:type="dxa"/>
            <w:shd w:val="clear" w:color="auto" w:fill="auto"/>
          </w:tcPr>
          <w:p w:rsidR="005D238C" w:rsidRPr="00D42CFF" w:rsidRDefault="005D238C" w:rsidP="006B0C87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5D238C" w:rsidRPr="00D42CFF" w:rsidRDefault="005D238C" w:rsidP="006B0C87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5D238C" w:rsidRPr="00D42CFF" w:rsidRDefault="005D238C" w:rsidP="006B0C87">
            <w:pPr>
              <w:jc w:val="right"/>
            </w:pPr>
            <w:r w:rsidRPr="00D42CFF">
              <w:t>.</w:t>
            </w:r>
          </w:p>
        </w:tc>
      </w:tr>
    </w:tbl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>
      <w:pPr>
        <w:rPr>
          <w:lang w:val="en-US"/>
        </w:rPr>
      </w:pPr>
    </w:p>
    <w:p w:rsidR="005D238C" w:rsidRDefault="005D238C" w:rsidP="005D238C"/>
    <w:p w:rsidR="007C530A" w:rsidRPr="007C530A" w:rsidRDefault="007C530A" w:rsidP="005D238C"/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/>
    <w:p w:rsidR="005D238C" w:rsidRPr="00D42CFF" w:rsidRDefault="005D238C" w:rsidP="005D238C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D42CFF">
        <w:rPr>
          <w:b/>
        </w:rPr>
        <w:lastRenderedPageBreak/>
        <w:t>ПАСПОРТ РАБОЧЕЙ ПРОГРАММЫ</w:t>
      </w:r>
    </w:p>
    <w:p w:rsidR="005D238C" w:rsidRPr="00D42CFF" w:rsidRDefault="005D238C" w:rsidP="005D2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42CFF">
        <w:rPr>
          <w:b/>
        </w:rPr>
        <w:t xml:space="preserve">  </w:t>
      </w:r>
      <w:r w:rsidR="0074487F">
        <w:rPr>
          <w:b/>
          <w:caps/>
        </w:rPr>
        <w:t>ОП.06</w:t>
      </w:r>
      <w:bookmarkStart w:id="0" w:name="_GoBack"/>
      <w:bookmarkEnd w:id="0"/>
      <w:r w:rsidRPr="00D42CFF">
        <w:rPr>
          <w:b/>
          <w:caps/>
        </w:rPr>
        <w:t>. ЛИТЕРАТУРА (отечественная и зарубежная)</w:t>
      </w:r>
    </w:p>
    <w:p w:rsidR="005D238C" w:rsidRPr="00D42CFF" w:rsidRDefault="005D238C" w:rsidP="005D238C">
      <w:pPr>
        <w:spacing w:line="276" w:lineRule="auto"/>
        <w:jc w:val="both"/>
        <w:rPr>
          <w:b/>
        </w:rPr>
      </w:pPr>
    </w:p>
    <w:p w:rsidR="005D238C" w:rsidRPr="00D42CFF" w:rsidRDefault="005D238C" w:rsidP="005D238C">
      <w:pPr>
        <w:spacing w:line="276" w:lineRule="auto"/>
        <w:jc w:val="both"/>
        <w:rPr>
          <w:b/>
        </w:rPr>
      </w:pPr>
      <w:r w:rsidRPr="00D42CFF">
        <w:rPr>
          <w:b/>
        </w:rPr>
        <w:t>1.1. Область применения программы</w:t>
      </w:r>
    </w:p>
    <w:p w:rsidR="005D238C" w:rsidRPr="00D42CFF" w:rsidRDefault="005D238C" w:rsidP="005D238C">
      <w:pPr>
        <w:spacing w:line="276" w:lineRule="auto"/>
        <w:jc w:val="both"/>
      </w:pPr>
      <w:r w:rsidRPr="00D42CFF">
        <w:t>Программа учебной дисциплины является частью основной профессиональной образовательной программы в соответствии с ФГОС по специальности 51.02.01 «Народное художественное творчество» (по видам), вид «</w:t>
      </w:r>
      <w:r w:rsidR="001F3577">
        <w:t>Театральное творчество</w:t>
      </w:r>
      <w:r w:rsidRPr="00D42CFF">
        <w:t xml:space="preserve"> </w:t>
      </w:r>
      <w:proofErr w:type="spellStart"/>
      <w:r w:rsidRPr="00D42CFF">
        <w:t>творчество</w:t>
      </w:r>
      <w:proofErr w:type="spellEnd"/>
      <w:r w:rsidRPr="00D42CFF">
        <w:t>», входящей в укрупненную группу специальностей 51.00.00. «Культуроведение и социокультурные проекты».</w:t>
      </w:r>
    </w:p>
    <w:p w:rsidR="005D238C" w:rsidRPr="00D42CFF" w:rsidRDefault="005D238C" w:rsidP="005D238C">
      <w:pPr>
        <w:spacing w:line="276" w:lineRule="auto"/>
        <w:ind w:firstLine="708"/>
        <w:jc w:val="both"/>
        <w:rPr>
          <w:bCs/>
        </w:rPr>
      </w:pPr>
      <w:r w:rsidRPr="00D42CFF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5D238C" w:rsidRPr="00D42CFF" w:rsidRDefault="005D238C" w:rsidP="005D238C">
      <w:pPr>
        <w:spacing w:line="276" w:lineRule="auto"/>
        <w:ind w:left="-5" w:hanging="10"/>
      </w:pPr>
      <w:r w:rsidRPr="00D42CFF">
        <w:rPr>
          <w:b/>
        </w:rPr>
        <w:t>1.2. Цели и задачи модуля – требования к результатам освоения модуля</w:t>
      </w:r>
      <w:r w:rsidRPr="00D42CFF">
        <w:t xml:space="preserve"> </w:t>
      </w:r>
    </w:p>
    <w:p w:rsidR="005D238C" w:rsidRPr="00D42CFF" w:rsidRDefault="005D238C" w:rsidP="005D238C">
      <w:pPr>
        <w:spacing w:line="276" w:lineRule="auto"/>
        <w:ind w:left="-15" w:right="114" w:firstLine="15"/>
        <w:jc w:val="both"/>
      </w:pPr>
      <w:r w:rsidRPr="00D42CFF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D42CFF">
        <w:rPr>
          <w:b/>
        </w:rPr>
        <w:t>уметь: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анализировать творчество писателя и отдельное литературное произведение, формулировать свое отношение к авторской позиции; 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воспроизводить содержание литературного произведения; 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анализировать литературное произведение, определять жанровую специфику литературного произведения, характеризовать особенности стиля, изобразительные и выразительные средства языка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соотносить художественную литература с фактами общественной жизни и культурой, раскрывать роль литературы в духовном и культурном развитии общества; 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соотносить изученные произведения с литературными направлениями эпохи;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писать рецензии на прочитанные произведения;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использовать литературные произведения в профессиональной деятельности.</w:t>
      </w:r>
    </w:p>
    <w:p w:rsidR="005D238C" w:rsidRPr="00D42CFF" w:rsidRDefault="005D238C" w:rsidP="005D238C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b/>
          <w:sz w:val="24"/>
          <w:szCs w:val="24"/>
        </w:rPr>
        <w:t>знать:</w:t>
      </w:r>
      <w:r w:rsidRPr="00D42CFF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pacing w:val="-6"/>
          <w:sz w:val="24"/>
          <w:szCs w:val="24"/>
        </w:rPr>
        <w:t>роль и значение отечественной и зарубежной литературы ХХ века</w:t>
      </w:r>
      <w:r w:rsidRPr="00D42CFF">
        <w:rPr>
          <w:rFonts w:ascii="Times New Roman" w:hAnsi="Times New Roman"/>
          <w:sz w:val="24"/>
          <w:szCs w:val="24"/>
        </w:rPr>
        <w:t xml:space="preserve"> в системе современной культуры, в воспитании и развитии личности;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основные периоды развития и направления отечественной и зарубежной литературы ХХ века;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основные факты жизни и творчества писателей-классиков ХХ века, этапы их творческой эволюции;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содержание изученных произведений;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основные теоретико-литературные понятия.</w:t>
      </w:r>
    </w:p>
    <w:p w:rsidR="005D238C" w:rsidRPr="00D42CFF" w:rsidRDefault="005D238C" w:rsidP="005D238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2CFF">
        <w:t xml:space="preserve">На базе приобретенных знаний и умений выпускник должен </w:t>
      </w:r>
      <w:r w:rsidRPr="00D42CFF">
        <w:rPr>
          <w:b/>
        </w:rPr>
        <w:t>обладать</w:t>
      </w:r>
      <w:r w:rsidRPr="00D42CFF">
        <w:t xml:space="preserve"> общими  компетенциями, включающими в себя способность:</w:t>
      </w:r>
    </w:p>
    <w:p w:rsidR="007C530A" w:rsidRPr="00605CAB" w:rsidRDefault="007C530A" w:rsidP="006B2CF4">
      <w:pPr>
        <w:pStyle w:val="TableParagraph"/>
        <w:ind w:right="91"/>
        <w:jc w:val="both"/>
        <w:rPr>
          <w:sz w:val="24"/>
        </w:rPr>
      </w:pPr>
      <w:r>
        <w:rPr>
          <w:sz w:val="24"/>
          <w:szCs w:val="24"/>
        </w:rPr>
        <w:t>ОК 05.</w:t>
      </w:r>
      <w:r w:rsidRPr="007C530A">
        <w:rPr>
          <w:spacing w:val="-2"/>
        </w:rPr>
        <w:t xml:space="preserve"> </w:t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 xml:space="preserve">устную и </w:t>
      </w:r>
      <w:r>
        <w:rPr>
          <w:spacing w:val="-2"/>
          <w:sz w:val="24"/>
        </w:rPr>
        <w:t>письменную</w:t>
      </w:r>
      <w:r>
        <w:rPr>
          <w:sz w:val="24"/>
        </w:rPr>
        <w:t xml:space="preserve"> коммуникацию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Российской Федерации с </w:t>
      </w:r>
      <w:r>
        <w:rPr>
          <w:spacing w:val="-2"/>
          <w:sz w:val="24"/>
        </w:rPr>
        <w:t xml:space="preserve">учетом особенностей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культурного контекста</w:t>
      </w:r>
    </w:p>
    <w:p w:rsidR="005D238C" w:rsidRPr="00D42CFF" w:rsidRDefault="007C530A" w:rsidP="006B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</w:t>
      </w:r>
      <w:r w:rsidR="006B2CF4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учетом, гармонизации межнациональных и межрегиональных отношений, применять стандарты антикоррупционного поведения.  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2CFF">
        <w:rPr>
          <w:b/>
        </w:rPr>
        <w:lastRenderedPageBreak/>
        <w:t>1.4. Количество часов на освоение рабочей программы учебной дисциплины: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D42CFF">
        <w:t>максимальной</w:t>
      </w:r>
      <w:proofErr w:type="gramEnd"/>
      <w:r w:rsidRPr="00D42CFF">
        <w:t xml:space="preserve"> </w:t>
      </w:r>
      <w:r w:rsidR="007C530A">
        <w:t>учебной нагрузки обучающегося 74</w:t>
      </w:r>
      <w:r w:rsidRPr="00D42CFF">
        <w:t xml:space="preserve"> часов, в том числе: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2CFF">
        <w:t xml:space="preserve">обязательной аудиторной </w:t>
      </w:r>
      <w:r w:rsidR="007C530A">
        <w:t>учебной нагрузки обучающегося 74</w:t>
      </w:r>
      <w:r w:rsidRPr="00D42CFF">
        <w:t xml:space="preserve"> часов, самост</w:t>
      </w:r>
      <w:r w:rsidR="007C530A">
        <w:t>оятельной работы обучающегося ____</w:t>
      </w:r>
      <w:r w:rsidRPr="00D42CFF">
        <w:t xml:space="preserve"> часа.</w:t>
      </w: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6B2CF4" w:rsidRDefault="006B2CF4" w:rsidP="005D238C">
      <w:pPr>
        <w:ind w:firstLine="709"/>
        <w:jc w:val="center"/>
        <w:rPr>
          <w:b/>
          <w:sz w:val="28"/>
          <w:szCs w:val="28"/>
        </w:rPr>
      </w:pPr>
    </w:p>
    <w:p w:rsidR="006B2CF4" w:rsidRPr="00D42CFF" w:rsidRDefault="006B2CF4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  <w:r w:rsidRPr="00D42CFF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</w:rPr>
      </w:pPr>
      <w:r w:rsidRPr="00D42CFF">
        <w:rPr>
          <w:b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jc w:val="center"/>
              <w:rPr>
                <w:b/>
              </w:rPr>
            </w:pPr>
            <w:r w:rsidRPr="00D42CFF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jc w:val="center"/>
              <w:rPr>
                <w:b/>
              </w:rPr>
            </w:pPr>
            <w:r w:rsidRPr="00D42CFF">
              <w:rPr>
                <w:b/>
              </w:rPr>
              <w:t>Объем часов</w:t>
            </w:r>
          </w:p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rPr>
                <w:b/>
                <w:i/>
              </w:rPr>
            </w:pPr>
            <w:r w:rsidRPr="00D42CFF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7C530A" w:rsidP="006B0C87">
            <w:pPr>
              <w:jc w:val="center"/>
            </w:pPr>
            <w:r>
              <w:t>74</w:t>
            </w:r>
          </w:p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rPr>
                <w:b/>
                <w:i/>
              </w:rPr>
            </w:pPr>
            <w:r w:rsidRPr="00D42CFF">
              <w:rPr>
                <w:b/>
                <w:i/>
              </w:rPr>
              <w:t>Обязательная аудиторная учебная нагрузка(всего)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793DC9" w:rsidP="006B0C87">
            <w:pPr>
              <w:jc w:val="center"/>
            </w:pPr>
            <w:r>
              <w:t>74</w:t>
            </w: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 xml:space="preserve">в том числе: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практические занятия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  <w:r w:rsidRPr="00D42CFF">
              <w:t>30</w:t>
            </w:r>
          </w:p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контрольные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  <w:r w:rsidRPr="00D42CFF">
              <w:t>2 (5 семестр)</w:t>
            </w: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rPr>
                <w:b/>
                <w:i/>
              </w:rPr>
            </w:pPr>
            <w:r w:rsidRPr="00D42CFF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в том числе: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snapToGrid w:val="0"/>
              <w:spacing w:before="120" w:after="120"/>
              <w:jc w:val="both"/>
            </w:pPr>
            <w:r w:rsidRPr="00D42CFF">
              <w:t xml:space="preserve">внеаудиторная самостоятельная работа (работа над материалом учебника, конспектом лекций, выполнение индивидуальных заданий, творческие работы разных видов).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/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Итоговая аттестация в форме  зачета</w:t>
            </w:r>
            <w:r w:rsidR="007C530A">
              <w:t xml:space="preserve"> с оценкой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  <w:rPr>
                <w:lang w:val="en-US"/>
              </w:rPr>
            </w:pPr>
            <w:r w:rsidRPr="00D42CFF">
              <w:t xml:space="preserve">  (6 семестр) </w:t>
            </w:r>
          </w:p>
        </w:tc>
      </w:tr>
    </w:tbl>
    <w:p w:rsidR="005D238C" w:rsidRPr="00D42CFF" w:rsidRDefault="005D238C" w:rsidP="005D238C"/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  <w:sectPr w:rsidR="005D238C" w:rsidRPr="00D4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8C" w:rsidRDefault="005D238C" w:rsidP="005D238C">
      <w:pPr>
        <w:pageBreakBefore/>
        <w:jc w:val="center"/>
        <w:rPr>
          <w:b/>
        </w:rPr>
      </w:pPr>
      <w:r w:rsidRPr="00D42CFF">
        <w:rPr>
          <w:b/>
        </w:rPr>
        <w:lastRenderedPageBreak/>
        <w:t>2.2. Тематический план и содержание учебной дисциплины</w:t>
      </w:r>
      <w:r w:rsidR="007C530A">
        <w:rPr>
          <w:b/>
          <w:caps/>
        </w:rPr>
        <w:t xml:space="preserve"> ОП.06</w:t>
      </w:r>
      <w:r w:rsidRPr="00D42CFF">
        <w:rPr>
          <w:b/>
          <w:caps/>
        </w:rPr>
        <w:t xml:space="preserve"> </w:t>
      </w:r>
      <w:r w:rsidRPr="00D42CFF">
        <w:rPr>
          <w:b/>
        </w:rPr>
        <w:t>Литература (отечественная и зарубежная)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0349"/>
        <w:gridCol w:w="851"/>
        <w:gridCol w:w="1111"/>
        <w:gridCol w:w="23"/>
      </w:tblGrid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Содержание учебного материала, лабораторные и практические занятия, самостоятельная работа обучающихся, курсовая работа (проект) (если предусмотрены) </w:t>
            </w:r>
            <w:r w:rsidRPr="00585C93">
              <w:rPr>
                <w:b/>
                <w:bCs/>
                <w:color w:val="00000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Объем часов </w:t>
            </w:r>
            <w:r w:rsidRPr="00585C93">
              <w:rPr>
                <w:b/>
                <w:bCs/>
                <w:color w:val="000000"/>
              </w:rPr>
              <w:tab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Формируемы компетенции</w:t>
            </w:r>
          </w:p>
        </w:tc>
      </w:tr>
      <w:tr w:rsidR="0008337F" w:rsidRPr="00CD4AF4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4AF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4AF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4AF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4AF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8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Античная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Тема 1.1.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Литературное творчество</w:t>
            </w:r>
          </w:p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F0E8B">
              <w:rPr>
                <w:rFonts w:eastAsia="Times New Roman"/>
                <w:b/>
              </w:rPr>
              <w:t>Древней Греции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5"/>
              <w:rPr>
                <w:b/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jc w:val="both"/>
              <w:rPr>
                <w:rFonts w:eastAsia="Times New Roman"/>
              </w:rPr>
            </w:pPr>
            <w:r w:rsidRPr="000F0E8B">
              <w:rPr>
                <w:rFonts w:eastAsia="Times New Roman"/>
              </w:rPr>
              <w:t>Литература как вид искусства.</w:t>
            </w:r>
            <w:r w:rsidRPr="000F0E8B">
              <w:rPr>
                <w:rFonts w:eastAsia="Times New Roman"/>
                <w:b/>
              </w:rPr>
              <w:t xml:space="preserve"> </w:t>
            </w:r>
            <w:r w:rsidRPr="000F0E8B">
              <w:rPr>
                <w:rFonts w:eastAsia="Times New Roman"/>
              </w:rPr>
              <w:t>Античная мифология. Литература Древней Греции. Понятие о мифе и эпосе. Мифы как основа античной литературы.  Периодизация античной  литературы,  жанры античной литературы. Древнегреческий театр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Cs/>
                <w:color w:val="000000"/>
              </w:rPr>
            </w:pPr>
            <w:r w:rsidRPr="000F0E8B">
              <w:rPr>
                <w:rFonts w:eastAsia="Times New Roman"/>
              </w:rPr>
              <w:t>Мифы Древней Греции. "Илиада" «Одиссей» Гомера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Раздел 2.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jc w:val="both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Литература Средних веков и эпохи Возрождения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Тема 2.1.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Литература Средних веков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rPr>
                <w:rFonts w:eastAsia="Times New Roman"/>
              </w:rPr>
            </w:pPr>
            <w:r w:rsidRPr="000F0E8B">
              <w:rPr>
                <w:b/>
                <w:bCs/>
                <w:color w:val="000000"/>
              </w:rPr>
              <w:t>Основное содержание</w:t>
            </w:r>
            <w:r w:rsidRPr="000F0E8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</w:rPr>
              <w:t>Средневековый героический эпос.  От устного слова к письменной литературе. Эпические жанры в литературе средних веков. Народно-героический эпос. «Песнь о Роланде». Рыцарский роман. «Тристан и Изольда». Городская литература.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0F0E8B">
              <w:rPr>
                <w:rFonts w:eastAsia="Times New Roman"/>
                <w:b/>
              </w:rPr>
              <w:t xml:space="preserve">Для чтения и изучения: </w:t>
            </w:r>
            <w:r w:rsidRPr="000F0E8B">
              <w:rPr>
                <w:rFonts w:eastAsia="Times New Roman"/>
              </w:rPr>
              <w:t>анализ</w:t>
            </w:r>
            <w:r w:rsidRPr="000F0E8B">
              <w:rPr>
                <w:rFonts w:eastAsia="Times New Roman"/>
                <w:b/>
              </w:rPr>
              <w:t xml:space="preserve"> </w:t>
            </w:r>
            <w:r w:rsidRPr="000F0E8B">
              <w:rPr>
                <w:rFonts w:eastAsia="Times New Roman"/>
              </w:rPr>
              <w:t>«Тристан и Изольда»</w:t>
            </w:r>
            <w:r w:rsidR="007C530A">
              <w:rPr>
                <w:rFonts w:eastAsia="Times New Roman"/>
              </w:rPr>
              <w:t xml:space="preserve"> (обзорно)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32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Тема 2.2.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Мир и человек в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литературе эпохи Возрождения.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D874DB" w:rsidRDefault="0008337F" w:rsidP="0008337F">
            <w:pPr>
              <w:jc w:val="both"/>
              <w:rPr>
                <w:rFonts w:eastAsia="Times New Roman"/>
                <w:b/>
              </w:rPr>
            </w:pPr>
            <w:r w:rsidRPr="00B62F1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jc w:val="both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</w:rPr>
              <w:t xml:space="preserve">Общая характеристика эпохи Возрождения. Роль Ренессанса в культурном развитии Европы. Данте Алигьери «Божественная комедия».  </w:t>
            </w:r>
            <w:proofErr w:type="spellStart"/>
            <w:r w:rsidRPr="000F0E8B">
              <w:rPr>
                <w:rFonts w:eastAsia="Times New Roman"/>
              </w:rPr>
              <w:t>Франческо</w:t>
            </w:r>
            <w:proofErr w:type="spellEnd"/>
            <w:r w:rsidRPr="000F0E8B">
              <w:rPr>
                <w:rFonts w:eastAsia="Times New Roman"/>
              </w:rPr>
              <w:t xml:space="preserve"> Петрарка «Книга песен». Дж. Боккаччо «Декамерон", роман Ф. Рабле "</w:t>
            </w:r>
            <w:proofErr w:type="spellStart"/>
            <w:r w:rsidRPr="000F0E8B">
              <w:rPr>
                <w:rFonts w:eastAsia="Times New Roman"/>
              </w:rPr>
              <w:t>Гаргантюа</w:t>
            </w:r>
            <w:proofErr w:type="spellEnd"/>
            <w:r w:rsidRPr="000F0E8B">
              <w:rPr>
                <w:rFonts w:eastAsia="Times New Roman"/>
              </w:rPr>
              <w:t xml:space="preserve"> и </w:t>
            </w:r>
            <w:proofErr w:type="spellStart"/>
            <w:r w:rsidRPr="000F0E8B">
              <w:rPr>
                <w:rFonts w:eastAsia="Times New Roman"/>
              </w:rPr>
              <w:t>Пантагрюэль</w:t>
            </w:r>
            <w:proofErr w:type="spellEnd"/>
            <w:r w:rsidRPr="000F0E8B">
              <w:rPr>
                <w:rFonts w:eastAsia="Times New Roman"/>
              </w:rPr>
              <w:t xml:space="preserve">". </w:t>
            </w:r>
            <w:proofErr w:type="spellStart"/>
            <w:r w:rsidRPr="000F0E8B">
              <w:rPr>
                <w:rFonts w:eastAsia="Times New Roman"/>
              </w:rPr>
              <w:t>М.Сервантес</w:t>
            </w:r>
            <w:proofErr w:type="spellEnd"/>
            <w:r w:rsidRPr="000F0E8B">
              <w:rPr>
                <w:rFonts w:eastAsia="Times New Roman"/>
              </w:rPr>
              <w:t xml:space="preserve"> «Дон Кихот»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rPr>
                <w:rFonts w:eastAsia="Times New Roman"/>
              </w:rPr>
            </w:pPr>
            <w:r w:rsidRPr="000F0E8B">
              <w:rPr>
                <w:rFonts w:eastAsia="Times New Roman"/>
                <w:b/>
              </w:rPr>
              <w:t xml:space="preserve">Для чтения и изучения: </w:t>
            </w:r>
            <w:r w:rsidRPr="000F0E8B">
              <w:rPr>
                <w:rFonts w:eastAsia="Times New Roman"/>
              </w:rPr>
              <w:t>Данте Алигьери «Божественная комедия»</w:t>
            </w:r>
            <w:r w:rsidR="007C530A">
              <w:rPr>
                <w:rFonts w:eastAsia="Times New Roman"/>
              </w:rPr>
              <w:t xml:space="preserve"> (обзорно)</w:t>
            </w:r>
          </w:p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0F0E8B">
              <w:rPr>
                <w:rFonts w:eastAsia="Times New Roman"/>
                <w:b/>
              </w:rPr>
              <w:t xml:space="preserve">Для чтения и изучения: </w:t>
            </w:r>
            <w:r w:rsidRPr="000F0E8B">
              <w:rPr>
                <w:rFonts w:eastAsia="Times New Roman"/>
              </w:rPr>
              <w:t>У. Шекспир «Гамлет»</w:t>
            </w:r>
            <w:r w:rsidR="007C530A">
              <w:rPr>
                <w:rFonts w:eastAsia="Times New Roman"/>
              </w:rPr>
              <w:t xml:space="preserve"> (обзорно)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B62F14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Раздел 3.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B62F14" w:rsidRDefault="0008337F" w:rsidP="0008337F">
            <w:pPr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Литература XVII – XVIII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Тема 3.2</w:t>
            </w:r>
          </w:p>
          <w:p w:rsidR="0008337F" w:rsidRPr="00B62F14" w:rsidRDefault="0008337F" w:rsidP="0008337F">
            <w:pPr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Человек и общество в</w:t>
            </w:r>
          </w:p>
          <w:p w:rsidR="0008337F" w:rsidRPr="00B62F14" w:rsidRDefault="0008337F" w:rsidP="0008337F">
            <w:pPr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литературе Просвещения.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5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Cs/>
                <w:color w:val="000000"/>
              </w:rPr>
            </w:pPr>
            <w:r w:rsidRPr="00B62F14">
              <w:rPr>
                <w:rFonts w:eastAsia="Times New Roman"/>
              </w:rPr>
              <w:t>Общая характеристика эпохи Просвещения в странах Западной Европы и Северной Америки. Идеология Просвещения как реакция на феодальную систему. Просвещение как мировоззренческая основ. Войны за независимость 1775-1783 годов.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A2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Практическое занятие</w:t>
            </w:r>
            <w:r w:rsidR="00A21455">
              <w:rPr>
                <w:b/>
                <w:bCs/>
                <w:color w:val="000000"/>
              </w:rPr>
              <w:t xml:space="preserve">: </w:t>
            </w:r>
            <w:r w:rsidR="00A21455">
              <w:rPr>
                <w:rFonts w:eastAsia="Times New Roman"/>
              </w:rPr>
              <w:t>И.В. Гете «Фауст» (обзорно)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A2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rFonts w:eastAsia="Times New Roman"/>
                <w:b/>
              </w:rPr>
              <w:t xml:space="preserve">Для чтения и изучения: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B62F14" w:rsidRDefault="0008337F" w:rsidP="0008337F">
            <w:pPr>
              <w:jc w:val="center"/>
              <w:rPr>
                <w:rFonts w:eastAsia="Times New Roman"/>
              </w:rPr>
            </w:pPr>
            <w:r w:rsidRPr="00B62F14">
              <w:rPr>
                <w:rFonts w:eastAsia="Times New Roman"/>
                <w:b/>
              </w:rPr>
              <w:t>Раздел 4.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ind w:left="120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Литература XIX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  <w:r w:rsidRPr="00B62F14">
              <w:rPr>
                <w:b/>
                <w:bCs/>
                <w:color w:val="000000"/>
              </w:rPr>
              <w:t>.2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Ги де Мопассан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firstLine="105"/>
              <w:rPr>
                <w:bCs/>
                <w:color w:val="000000"/>
              </w:rPr>
            </w:pPr>
            <w:r w:rsidRPr="00B62F14">
              <w:rPr>
                <w:bCs/>
                <w:color w:val="000000"/>
              </w:rPr>
              <w:t xml:space="preserve">Ги де Мопассан – новеллист. Сатирические новеллы о буржуазии. Гуманизм Мопассана в </w:t>
            </w:r>
            <w:r w:rsidRPr="00B62F14">
              <w:rPr>
                <w:bCs/>
                <w:color w:val="000000"/>
              </w:rPr>
              <w:lastRenderedPageBreak/>
              <w:t>изображении простых людей Франции. Новелла о франко-прусской войне «Пышка».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 xml:space="preserve">Практическое занятие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B62F14">
              <w:rPr>
                <w:bCs/>
                <w:color w:val="000000"/>
              </w:rPr>
              <w:t>Чтение и анализ новеллы «Пышка»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  <w:r w:rsidRPr="00B62F14">
              <w:rPr>
                <w:b/>
                <w:bCs/>
                <w:color w:val="000000"/>
              </w:rPr>
              <w:t>.3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Оскар Уайльд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B62F14">
              <w:rPr>
                <w:bCs/>
                <w:color w:val="000000"/>
              </w:rPr>
              <w:t xml:space="preserve">Эстетические взгляды английского писателя. «Портрет Дориана Грея» – ярчайший образец интеллектуального романа ХIX века </w:t>
            </w:r>
            <w:proofErr w:type="spellStart"/>
            <w:r w:rsidRPr="00B62F14">
              <w:rPr>
                <w:bCs/>
                <w:color w:val="000000"/>
              </w:rPr>
              <w:t>О.Уайльд</w:t>
            </w:r>
            <w:proofErr w:type="spellEnd"/>
            <w:r w:rsidRPr="00B62F14">
              <w:rPr>
                <w:bCs/>
                <w:color w:val="000000"/>
              </w:rPr>
              <w:t>. «Портрет Дориана Грея». Жанровое и стилистическое своеобразие романа.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Чтение и анализ эпизодов, просмотр фрагментов экранизации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4.4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Джек Лондон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Джек Лондон. Жизнь и творчество, главные темы и художественное своеобразие произведений. Джек Лондон. Автобиографический роман «Мартин Иден». Образ Мартина Идена. Противоречия мировоззрения писателя.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Сочинение на одну из тем: «Трагедия талантливого человека в романе Джека</w:t>
            </w:r>
            <w:r w:rsidR="006B2CF4">
              <w:rPr>
                <w:bCs/>
                <w:color w:val="000000"/>
              </w:rPr>
              <w:t xml:space="preserve"> Лондона «Мартин Иден», Проблем</w:t>
            </w:r>
            <w:r w:rsidRPr="00585C93">
              <w:rPr>
                <w:bCs/>
                <w:color w:val="000000"/>
              </w:rPr>
              <w:t xml:space="preserve">атика романа Джека Лондон «Мартин Иден», «Мои представления о жизни и роман Джека Лондона «Мартин Иден».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5</w:t>
            </w:r>
            <w:r w:rsidRPr="00585C93">
              <w:rPr>
                <w:b/>
                <w:bCs/>
                <w:color w:val="000000"/>
              </w:rPr>
              <w:t>. Новаторство драматургии конца ХІХ-начала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5</w:t>
            </w:r>
            <w:r w:rsidRPr="00585C93">
              <w:rPr>
                <w:b/>
                <w:bCs/>
                <w:color w:val="000000"/>
              </w:rPr>
              <w:t xml:space="preserve">.1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Генрик Ибсен</w:t>
            </w:r>
            <w:r w:rsidR="00793DC9">
              <w:rPr>
                <w:b/>
                <w:bCs/>
                <w:color w:val="000000"/>
              </w:rPr>
              <w:t>, Бернард Шоу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Генрик Ибсен – выдающийся норвежский писатель, основоположник европейской «новой драматургии». Наиболее выдающиеся пьесы каждого периода. Эволюция творчества Ибсена, его три основные периоды (романтический, реалистический, символичный). Новаторство Генрика Ибсена – драматурга.  Пьеса «Пер </w:t>
            </w:r>
            <w:proofErr w:type="spellStart"/>
            <w:r w:rsidRPr="00585C93">
              <w:rPr>
                <w:bCs/>
                <w:color w:val="000000"/>
              </w:rPr>
              <w:t>Гюнт</w:t>
            </w:r>
            <w:proofErr w:type="spellEnd"/>
            <w:r w:rsidRPr="00585C93">
              <w:rPr>
                <w:bCs/>
                <w:color w:val="000000"/>
              </w:rPr>
              <w:t xml:space="preserve">». </w:t>
            </w:r>
            <w:r w:rsidR="00793DC9" w:rsidRPr="00585C93">
              <w:rPr>
                <w:bCs/>
                <w:color w:val="000000"/>
              </w:rPr>
              <w:t>Бернард Шоу – творец социально-аналитической «драмы-дискуссии». «Профессия миссис Уоррен».  Разоблачение лицемерия буржуазной нравственности. Главные образы.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AA59F2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AA59F2">
              <w:rPr>
                <w:bCs/>
                <w:color w:val="000000"/>
              </w:rPr>
              <w:t xml:space="preserve">Чтение и анализ  </w:t>
            </w:r>
            <w:r>
              <w:rPr>
                <w:bCs/>
                <w:color w:val="000000"/>
              </w:rPr>
              <w:t>избранных фрагментов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6</w:t>
            </w:r>
            <w:r w:rsidRPr="00585C93">
              <w:rPr>
                <w:b/>
                <w:bCs/>
                <w:color w:val="000000"/>
              </w:rPr>
              <w:t>. Литература первой половины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 xml:space="preserve">.1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Литературный процесс первой половины ХХ века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  <w:p w:rsidR="006B2CF4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  <w:p w:rsidR="006B2CF4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Общая характеристика  литературного процесса первой половины ХХ ст. Модернизм. Дадаизм. Экспрессионизм. Футуризм. Экзистенциализм. «Новый роман». «Театр абсурда». Основные проблемы и темы. Реализм  ХХ века.</w:t>
            </w:r>
            <w:r w:rsidRPr="00585C93">
              <w:rPr>
                <w:b/>
                <w:bCs/>
                <w:color w:val="000000"/>
              </w:rPr>
              <w:t xml:space="preserve"> </w:t>
            </w:r>
            <w:r w:rsidRPr="00585C93">
              <w:rPr>
                <w:bCs/>
                <w:color w:val="000000"/>
              </w:rPr>
              <w:t>Литература «потерянного поколения».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 xml:space="preserve">.2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Антуан де Сент-Экзюпери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Жизнь и творчество французского писателя. Тема ответственности и солидарности в повести «Планета людей». Притчевый характер произведения, его гуманистическое содержание. </w:t>
            </w:r>
            <w:r w:rsidRPr="00585C93">
              <w:t>Пафос утверждения жизни и моральной стойкости. Философская сказка «Маленький принц» как выражение мировоззрения автора.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 </w:t>
            </w: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Чтение и анализ</w:t>
            </w:r>
            <w:r w:rsidR="00B0629E">
              <w:rPr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 xml:space="preserve">.3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Франц Кафка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lang w:val="x-none"/>
              </w:rPr>
            </w:pPr>
            <w:r w:rsidRPr="00585C93">
              <w:rPr>
                <w:bCs/>
                <w:color w:val="000000"/>
              </w:rPr>
              <w:t>Франц Кафка – выдающийся австрийский немецкоязычный писатель-модернист. Концепция мира и человека в творчестве автора. «Превращение» как повесть абсурда и экзистенциализма.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>.4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Эрих Мария Ремарк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.</w:t>
            </w:r>
            <w:r w:rsidRPr="00585C93">
              <w:rPr>
                <w:b/>
                <w:bCs/>
                <w:color w:val="000000"/>
              </w:rPr>
              <w:t xml:space="preserve"> 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Эрих Мария Ремарк – выдающийся немецкий писатель-реалист. Творческое наследие автора.  Аксиологическая проблематика романа Э.М. Ремарка «На Западном фронте без перемен».    Роман «Три товарища» - рассказ о судьбе «потерянного поколения». Эмиграционные романы Ремарка. Проблема исторической ответственности немецкого народа перед человечеством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Работа с избранными эпизодами  романа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6</w:t>
            </w:r>
            <w:r w:rsidRPr="00585C93">
              <w:rPr>
                <w:b/>
              </w:rPr>
              <w:t>.5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585C93">
              <w:rPr>
                <w:b/>
              </w:rPr>
              <w:t>Фрэнсис</w:t>
            </w:r>
            <w:proofErr w:type="spellEnd"/>
            <w:r w:rsidRPr="00585C93">
              <w:rPr>
                <w:b/>
              </w:rPr>
              <w:t xml:space="preserve"> Скотт Фицджеральд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  <w:r w:rsidRPr="00585C93">
              <w:rPr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t>Мотив богатства и успеха в контексте «американской мечты». «Великий Гэтсби». Тема «потерянного поколения», социально-критическая направленность. «Великий Гэтсби» – символ «эпохи джаза» и «роман-джаз». Своеобразие трактовки «американского мифа». «Американская мечта» в романе «По ту сторону рая». Эволюция творческого метода (От романа «По ту сторону рая» к «Великому Гэтсби»)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>.7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Эрнест Хемингуэй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 Жизнь и творчество американского писателя. </w:t>
            </w:r>
            <w:r w:rsidRPr="00585C93">
              <w:t>Повесть Э. Хемингуэя «Старик и море»: концепция человека, философское содержание.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A0D02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BA0D02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A0D02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A0D02">
              <w:rPr>
                <w:bCs/>
                <w:color w:val="000000"/>
              </w:rPr>
              <w:t>Чтение и анализ повести «Старик и море»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BA0D02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585C93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A0D02">
              <w:rPr>
                <w:b/>
                <w:w w:val="105"/>
              </w:rPr>
              <w:t>Семестровая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585C93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585C93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7</w:t>
            </w:r>
            <w:r w:rsidRPr="00585C93">
              <w:rPr>
                <w:b/>
                <w:bCs/>
                <w:color w:val="000000"/>
              </w:rPr>
              <w:t xml:space="preserve">. Литература второй половины ХХ 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7.1</w:t>
            </w:r>
            <w:r w:rsidR="0008337F" w:rsidRPr="00585C93">
              <w:rPr>
                <w:b/>
                <w:bCs/>
                <w:color w:val="000000"/>
              </w:rPr>
              <w:t xml:space="preserve">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Альбер Камю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Альбер Камю – писатель-модернист. Философские и эстетические позиции писателя. Влияние </w:t>
            </w:r>
            <w:proofErr w:type="spellStart"/>
            <w:r w:rsidRPr="00585C93">
              <w:rPr>
                <w:bCs/>
                <w:color w:val="000000"/>
              </w:rPr>
              <w:t>экзистенциалистических</w:t>
            </w:r>
            <w:proofErr w:type="spellEnd"/>
            <w:r w:rsidRPr="00585C93">
              <w:rPr>
                <w:bCs/>
                <w:color w:val="000000"/>
              </w:rPr>
              <w:t xml:space="preserve"> идей и творчество автора. </w:t>
            </w:r>
            <w:proofErr w:type="spellStart"/>
            <w:r w:rsidRPr="00585C93">
              <w:rPr>
                <w:bCs/>
                <w:color w:val="000000"/>
              </w:rPr>
              <w:t>А.Камю</w:t>
            </w:r>
            <w:proofErr w:type="spellEnd"/>
            <w:r w:rsidRPr="00585C93">
              <w:rPr>
                <w:bCs/>
                <w:color w:val="000000"/>
              </w:rPr>
              <w:t>. Повесть «Посторонний». Неспособность различать добро и зло как особенность психологии героя. Проблема преступления и наказания 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 Письменный анализ  прочитанной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7.2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lastRenderedPageBreak/>
              <w:t xml:space="preserve"> Джордж Оруэлл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Жизнь и творчество писателя. Антиутопия в творчестве Дж. Оруэлла. Характерные особенности антиутопии в романе «1984».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7.3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Теодор Драйзер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Жизнь и творчество писателя. Роман «Финансист». Проблематика произведения. Реалистический метод Т. Драйзера.</w:t>
            </w:r>
            <w:r w:rsidRPr="00585C93">
              <w:rPr>
                <w:b/>
                <w:bCs/>
                <w:color w:val="000000"/>
              </w:rPr>
              <w:t xml:space="preserve"> </w:t>
            </w:r>
            <w:r w:rsidRPr="00585C93">
              <w:rPr>
                <w:bCs/>
                <w:color w:val="000000"/>
              </w:rPr>
              <w:t>Роман «Американская трагедия». Разоблачение действительности в романе «Американская трагедия». Разоблачение действительности в романе «Американская трагедия».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Чтение избранных эпизодов романа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7.4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585C93">
              <w:rPr>
                <w:b/>
                <w:bCs/>
                <w:color w:val="000000"/>
              </w:rPr>
              <w:t>Кобо</w:t>
            </w:r>
            <w:proofErr w:type="spellEnd"/>
            <w:r w:rsidRPr="00585C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5C93">
              <w:rPr>
                <w:b/>
                <w:bCs/>
                <w:color w:val="000000"/>
              </w:rPr>
              <w:t>Абэ</w:t>
            </w:r>
            <w:proofErr w:type="spellEnd"/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proofErr w:type="spellStart"/>
            <w:r w:rsidRPr="00585C93">
              <w:rPr>
                <w:bCs/>
                <w:color w:val="000000"/>
              </w:rPr>
              <w:t>Кобо</w:t>
            </w:r>
            <w:proofErr w:type="spellEnd"/>
            <w:r w:rsidRPr="00585C93">
              <w:rPr>
                <w:bCs/>
                <w:color w:val="000000"/>
              </w:rPr>
              <w:t xml:space="preserve"> </w:t>
            </w:r>
            <w:proofErr w:type="spellStart"/>
            <w:r w:rsidRPr="00585C93">
              <w:rPr>
                <w:bCs/>
                <w:color w:val="000000"/>
              </w:rPr>
              <w:t>Абэ</w:t>
            </w:r>
            <w:proofErr w:type="spellEnd"/>
            <w:r w:rsidRPr="00585C93">
              <w:rPr>
                <w:bCs/>
                <w:color w:val="000000"/>
              </w:rPr>
              <w:t xml:space="preserve">. Жизнь и творчество. </w:t>
            </w:r>
            <w:proofErr w:type="spellStart"/>
            <w:r w:rsidRPr="00585C93">
              <w:rPr>
                <w:bCs/>
                <w:color w:val="000000"/>
              </w:rPr>
              <w:t>Кобо</w:t>
            </w:r>
            <w:proofErr w:type="spellEnd"/>
            <w:r w:rsidRPr="00585C93">
              <w:rPr>
                <w:bCs/>
                <w:color w:val="000000"/>
              </w:rPr>
              <w:t xml:space="preserve"> </w:t>
            </w:r>
            <w:proofErr w:type="spellStart"/>
            <w:r w:rsidRPr="00585C93">
              <w:rPr>
                <w:bCs/>
                <w:color w:val="000000"/>
              </w:rPr>
              <w:t>Абэ</w:t>
            </w:r>
            <w:proofErr w:type="spellEnd"/>
            <w:r w:rsidRPr="00585C93">
              <w:rPr>
                <w:bCs/>
                <w:color w:val="000000"/>
              </w:rPr>
              <w:t xml:space="preserve"> - художник многопланового творчества. </w:t>
            </w:r>
            <w:proofErr w:type="spellStart"/>
            <w:r w:rsidRPr="00585C93">
              <w:rPr>
                <w:bCs/>
                <w:color w:val="000000"/>
              </w:rPr>
              <w:t>К.Абэ</w:t>
            </w:r>
            <w:proofErr w:type="spellEnd"/>
            <w:r w:rsidRPr="00585C93">
              <w:rPr>
                <w:bCs/>
                <w:color w:val="000000"/>
              </w:rPr>
              <w:t>. Роман «Женщина в песках». Проблематика философского романа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19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6B2CF4" w:rsidP="0008337F">
            <w:r>
              <w:rPr>
                <w:b/>
                <w:bCs/>
                <w:color w:val="000000"/>
              </w:rPr>
              <w:t>Раздел 8</w:t>
            </w:r>
            <w:r w:rsidR="0008337F" w:rsidRPr="00585C93">
              <w:rPr>
                <w:b/>
                <w:bCs/>
                <w:color w:val="000000"/>
              </w:rPr>
              <w:t>. Новаторство современной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F5619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8.1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Литература постмодернизма 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B2CF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B2CF4">
              <w:rPr>
                <w:bCs/>
                <w:color w:val="000000"/>
              </w:rPr>
              <w:t xml:space="preserve">Немецкий драматург, сценарист и писатель П. </w:t>
            </w:r>
            <w:proofErr w:type="spellStart"/>
            <w:r w:rsidRPr="006B2CF4">
              <w:rPr>
                <w:bCs/>
                <w:color w:val="000000"/>
              </w:rPr>
              <w:t>Зюскинд</w:t>
            </w:r>
            <w:proofErr w:type="spellEnd"/>
            <w:r w:rsidRPr="006B2CF4">
              <w:rPr>
                <w:bCs/>
                <w:color w:val="000000"/>
              </w:rPr>
              <w:t xml:space="preserve">. Международные литературные премии и их влияние на развитие мировой литературы и культуры. </w:t>
            </w:r>
            <w:r w:rsidRPr="006B2CF4">
              <w:t xml:space="preserve">Обращение к историческому материалу как средству осознания проблем современности в романе «Парфюмер». </w:t>
            </w:r>
            <w:r w:rsidR="007276EF" w:rsidRPr="006B2CF4">
              <w:t xml:space="preserve">Постмодернизм в творчества </w:t>
            </w:r>
            <w:r w:rsidRPr="006B2CF4">
              <w:rPr>
                <w:shd w:val="clear" w:color="auto" w:fill="FFFFFF"/>
              </w:rPr>
              <w:t>Борхес Хорхе Луис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6B2CF4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B2CF4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71F79" w:rsidRDefault="00F56194" w:rsidP="00671F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Раздел 9</w:t>
            </w:r>
            <w:r w:rsidR="009B6C61" w:rsidRPr="00671F79">
              <w:rPr>
                <w:rFonts w:eastAsia="Times New Roman"/>
                <w:b/>
              </w:rPr>
              <w:t>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left="142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Отечественная литература второй половины XX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B2CF4" w:rsidRDefault="009B6C61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B2CF4" w:rsidRDefault="009B6C61" w:rsidP="009B6C61">
            <w:pPr>
              <w:ind w:right="3"/>
              <w:jc w:val="center"/>
              <w:rPr>
                <w:rFonts w:eastAsia="Times New Roman"/>
                <w:i/>
              </w:rPr>
            </w:pPr>
          </w:p>
        </w:tc>
      </w:tr>
      <w:tr w:rsidR="009B6C61" w:rsidRPr="00D42CFF" w:rsidTr="006B2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F56194" w:rsidP="006B0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671F79">
              <w:rPr>
                <w:rFonts w:eastAsia="Times New Roman"/>
                <w:b/>
              </w:rPr>
              <w:t>.1.</w:t>
            </w:r>
          </w:p>
          <w:p w:rsidR="009B6C61" w:rsidRPr="00671F79" w:rsidRDefault="009B6C61" w:rsidP="006B0C87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71F7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Особенности развития литературы 1950—1980-х годов</w:t>
            </w:r>
          </w:p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144F9A">
            <w:pPr>
              <w:ind w:left="142"/>
              <w:jc w:val="both"/>
              <w:rPr>
                <w:rFonts w:eastAsia="Times New Roman"/>
                <w:b/>
              </w:rPr>
            </w:pPr>
            <w:r w:rsidRPr="006B2CF4">
              <w:rPr>
                <w:b/>
              </w:rPr>
              <w:t xml:space="preserve">Содержание учебного материала: </w:t>
            </w:r>
            <w:r w:rsidRPr="006B2CF4">
              <w:t>Общественно-культурная обстановка в стране во второй половине XX века.</w:t>
            </w:r>
            <w:r w:rsidRPr="006B2CF4">
              <w:rPr>
                <w:spacing w:val="-35"/>
              </w:rPr>
              <w:t xml:space="preserve"> </w:t>
            </w:r>
            <w:r w:rsidRPr="006B2CF4">
              <w:t>Развитие</w:t>
            </w:r>
            <w:r w:rsidRPr="006B2CF4">
              <w:rPr>
                <w:spacing w:val="-9"/>
              </w:rPr>
              <w:t xml:space="preserve"> </w:t>
            </w:r>
            <w:r w:rsidRPr="006B2CF4">
              <w:t>литературы</w:t>
            </w:r>
            <w:r w:rsidRPr="006B2CF4">
              <w:rPr>
                <w:spacing w:val="-9"/>
              </w:rPr>
              <w:t xml:space="preserve"> </w:t>
            </w:r>
            <w:r w:rsidRPr="006B2CF4">
              <w:t>1950—1980-х</w:t>
            </w:r>
            <w:r w:rsidRPr="006B2CF4">
              <w:rPr>
                <w:spacing w:val="-8"/>
              </w:rPr>
              <w:t xml:space="preserve"> </w:t>
            </w:r>
            <w:r w:rsidRPr="006B2CF4">
              <w:t>годов.</w:t>
            </w:r>
            <w:r w:rsidRPr="006B2CF4">
              <w:rPr>
                <w:spacing w:val="-9"/>
              </w:rPr>
              <w:t xml:space="preserve"> </w:t>
            </w:r>
            <w:r w:rsidRPr="006B2CF4">
              <w:t>В</w:t>
            </w:r>
            <w:r w:rsidRPr="006B2CF4">
              <w:rPr>
                <w:spacing w:val="-9"/>
              </w:rPr>
              <w:t xml:space="preserve"> </w:t>
            </w:r>
            <w:r w:rsidRPr="006B2CF4">
              <w:t>контексте</w:t>
            </w:r>
            <w:r w:rsidRPr="006B2CF4">
              <w:rPr>
                <w:spacing w:val="-8"/>
              </w:rPr>
              <w:t xml:space="preserve"> </w:t>
            </w:r>
            <w:r w:rsidRPr="006B2CF4">
              <w:t>культуры.</w:t>
            </w:r>
            <w:r w:rsidRPr="006B2CF4">
              <w:rPr>
                <w:spacing w:val="-9"/>
              </w:rPr>
              <w:t xml:space="preserve"> </w:t>
            </w:r>
            <w:r w:rsidRPr="006B2CF4">
              <w:t>Кризис</w:t>
            </w:r>
            <w:r w:rsidRPr="006B2CF4">
              <w:rPr>
                <w:spacing w:val="-8"/>
              </w:rPr>
              <w:t xml:space="preserve"> </w:t>
            </w:r>
            <w:r w:rsidRPr="006B2CF4">
              <w:t xml:space="preserve">нормативной </w:t>
            </w:r>
            <w:r w:rsidRPr="006B2CF4">
              <w:rPr>
                <w:spacing w:val="2"/>
              </w:rPr>
              <w:t xml:space="preserve">эстетики соцреализма. Литература периода «оттепели». Журналы </w:t>
            </w:r>
            <w:r w:rsidRPr="006B2CF4">
              <w:rPr>
                <w:spacing w:val="3"/>
              </w:rPr>
              <w:t xml:space="preserve">«Иностранная </w:t>
            </w:r>
            <w:r w:rsidRPr="006B2CF4">
              <w:t>литература», «Новый мир», «Наш современник».</w:t>
            </w:r>
            <w:r w:rsidR="00144F9A" w:rsidRPr="006B2CF4">
              <w:t xml:space="preserve"> Реалистическая литература. Воз</w:t>
            </w:r>
            <w:r w:rsidRPr="006B2CF4">
              <w:t>рождение</w:t>
            </w:r>
            <w:r w:rsidRPr="006B2CF4">
              <w:rPr>
                <w:spacing w:val="-27"/>
              </w:rPr>
              <w:t xml:space="preserve"> </w:t>
            </w:r>
            <w:r w:rsidRPr="006B2CF4">
              <w:t>модернистской</w:t>
            </w:r>
            <w:r w:rsidRPr="006B2CF4">
              <w:rPr>
                <w:spacing w:val="-24"/>
              </w:rPr>
              <w:t xml:space="preserve"> </w:t>
            </w:r>
            <w:r w:rsidRPr="006B2CF4">
              <w:t>и</w:t>
            </w:r>
            <w:r w:rsidRPr="006B2CF4">
              <w:rPr>
                <w:spacing w:val="-23"/>
              </w:rPr>
              <w:t xml:space="preserve"> </w:t>
            </w:r>
            <w:proofErr w:type="gramStart"/>
            <w:r w:rsidRPr="006B2CF4">
              <w:t>авангардной</w:t>
            </w:r>
            <w:r w:rsidRPr="006B2CF4">
              <w:rPr>
                <w:spacing w:val="-24"/>
              </w:rPr>
              <w:t xml:space="preserve">  </w:t>
            </w:r>
            <w:r w:rsidRPr="006B2CF4">
              <w:t>тенденций</w:t>
            </w:r>
            <w:proofErr w:type="gramEnd"/>
            <w:r w:rsidRPr="006B2CF4">
              <w:rPr>
                <w:spacing w:val="-24"/>
              </w:rPr>
              <w:t xml:space="preserve"> </w:t>
            </w:r>
            <w:r w:rsidRPr="006B2CF4">
              <w:t>в</w:t>
            </w:r>
            <w:r w:rsidRPr="006B2CF4">
              <w:rPr>
                <w:spacing w:val="-24"/>
              </w:rPr>
              <w:t xml:space="preserve"> </w:t>
            </w:r>
            <w:r w:rsidRPr="006B2CF4">
              <w:t>литературе.</w:t>
            </w:r>
            <w:r w:rsidRPr="006B2CF4">
              <w:rPr>
                <w:spacing w:val="-23"/>
              </w:rPr>
              <w:t xml:space="preserve"> </w:t>
            </w:r>
            <w:r w:rsidRPr="006B2CF4">
              <w:t>Многонациональность советской</w:t>
            </w:r>
            <w:r w:rsidRPr="006B2CF4">
              <w:rPr>
                <w:spacing w:val="4"/>
              </w:rPr>
              <w:t xml:space="preserve"> </w:t>
            </w:r>
            <w:r w:rsidRPr="006B2CF4">
              <w:t>литературы.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F56194" w:rsidP="006B0C87">
            <w:pPr>
              <w:spacing w:before="6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671F79">
              <w:rPr>
                <w:rFonts w:eastAsia="Times New Roman"/>
                <w:b/>
              </w:rPr>
              <w:t>.2.</w:t>
            </w:r>
          </w:p>
          <w:p w:rsidR="009B6C61" w:rsidRPr="00671F79" w:rsidRDefault="009B6C61" w:rsidP="006B0C87">
            <w:pPr>
              <w:spacing w:before="63"/>
              <w:ind w:left="1175" w:hanging="1175"/>
              <w:jc w:val="center"/>
              <w:rPr>
                <w:rFonts w:eastAsia="Times New Roman"/>
                <w:b/>
              </w:rPr>
            </w:pPr>
            <w:proofErr w:type="spellStart"/>
            <w:r w:rsidRPr="00671F79">
              <w:rPr>
                <w:rFonts w:eastAsia="Times New Roman"/>
                <w:b/>
              </w:rPr>
              <w:t>Варлам</w:t>
            </w:r>
            <w:proofErr w:type="spellEnd"/>
            <w:r w:rsidRPr="00671F79">
              <w:rPr>
                <w:rFonts w:eastAsia="Times New Roman"/>
                <w:b/>
              </w:rPr>
              <w:t xml:space="preserve"> Шаламов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ind w:left="142" w:right="116"/>
              <w:jc w:val="both"/>
              <w:rPr>
                <w:lang w:val="ru-RU"/>
              </w:rPr>
            </w:pPr>
            <w:r w:rsidRPr="006B2CF4">
              <w:rPr>
                <w:b/>
                <w:lang w:val="ru-RU"/>
              </w:rPr>
              <w:t xml:space="preserve">Содержание учебного материала: </w:t>
            </w:r>
            <w:r w:rsidRPr="006B2CF4">
              <w:t>Историческая</w:t>
            </w:r>
            <w:r w:rsidRPr="006B2CF4">
              <w:rPr>
                <w:spacing w:val="-19"/>
              </w:rPr>
              <w:t xml:space="preserve"> </w:t>
            </w:r>
            <w:r w:rsidRPr="006B2CF4">
              <w:t>тема</w:t>
            </w:r>
            <w:r w:rsidRPr="006B2CF4">
              <w:rPr>
                <w:spacing w:val="-18"/>
              </w:rPr>
              <w:t xml:space="preserve"> </w:t>
            </w:r>
            <w:r w:rsidRPr="006B2CF4">
              <w:t>в</w:t>
            </w:r>
            <w:r w:rsidRPr="006B2CF4">
              <w:rPr>
                <w:spacing w:val="-18"/>
              </w:rPr>
              <w:t xml:space="preserve"> </w:t>
            </w:r>
            <w:r w:rsidRPr="006B2CF4">
              <w:t>советской</w:t>
            </w:r>
            <w:r w:rsidRPr="006B2CF4">
              <w:rPr>
                <w:spacing w:val="-19"/>
              </w:rPr>
              <w:t xml:space="preserve"> </w:t>
            </w:r>
            <w:r w:rsidRPr="006B2CF4">
              <w:t>литературе.</w:t>
            </w:r>
            <w:r w:rsidRPr="006B2CF4">
              <w:rPr>
                <w:spacing w:val="-18"/>
              </w:rPr>
              <w:t xml:space="preserve"> </w:t>
            </w:r>
            <w:r w:rsidRPr="006B2CF4">
              <w:t>Разрешение</w:t>
            </w:r>
            <w:r w:rsidRPr="006B2CF4">
              <w:rPr>
                <w:spacing w:val="-18"/>
              </w:rPr>
              <w:t xml:space="preserve"> </w:t>
            </w:r>
            <w:r w:rsidRPr="006B2CF4">
              <w:t>вопроса</w:t>
            </w:r>
            <w:r w:rsidRPr="006B2CF4">
              <w:rPr>
                <w:spacing w:val="-19"/>
              </w:rPr>
              <w:t xml:space="preserve"> </w:t>
            </w:r>
            <w:r w:rsidRPr="006B2CF4">
              <w:t>о</w:t>
            </w:r>
            <w:r w:rsidRPr="006B2CF4">
              <w:rPr>
                <w:spacing w:val="-18"/>
              </w:rPr>
              <w:t xml:space="preserve"> </w:t>
            </w:r>
            <w:r w:rsidRPr="006B2CF4">
              <w:t>роли</w:t>
            </w:r>
            <w:r w:rsidRPr="006B2CF4">
              <w:rPr>
                <w:spacing w:val="-18"/>
              </w:rPr>
              <w:t xml:space="preserve"> </w:t>
            </w:r>
            <w:r w:rsidRPr="006B2CF4">
              <w:t>личности</w:t>
            </w:r>
            <w:r w:rsidRPr="006B2CF4">
              <w:rPr>
                <w:w w:val="99"/>
              </w:rPr>
              <w:t xml:space="preserve"> </w:t>
            </w:r>
            <w:r w:rsidRPr="006B2CF4">
              <w:t>в</w:t>
            </w:r>
            <w:r w:rsidRPr="006B2CF4">
              <w:rPr>
                <w:spacing w:val="-15"/>
              </w:rPr>
              <w:t xml:space="preserve"> </w:t>
            </w:r>
            <w:r w:rsidRPr="006B2CF4">
              <w:t>истории,</w:t>
            </w:r>
            <w:r w:rsidRPr="006B2CF4">
              <w:rPr>
                <w:spacing w:val="-15"/>
              </w:rPr>
              <w:t xml:space="preserve"> </w:t>
            </w:r>
            <w:r w:rsidRPr="006B2CF4">
              <w:t>взаимоотношениях</w:t>
            </w:r>
            <w:r w:rsidRPr="006B2CF4">
              <w:rPr>
                <w:spacing w:val="-14"/>
              </w:rPr>
              <w:t xml:space="preserve"> </w:t>
            </w:r>
            <w:r w:rsidRPr="006B2CF4">
              <w:t>человека</w:t>
            </w:r>
            <w:r w:rsidRPr="006B2CF4">
              <w:rPr>
                <w:spacing w:val="-15"/>
              </w:rPr>
              <w:t xml:space="preserve"> </w:t>
            </w:r>
            <w:r w:rsidRPr="006B2CF4">
              <w:t>и</w:t>
            </w:r>
            <w:r w:rsidRPr="006B2CF4">
              <w:rPr>
                <w:spacing w:val="-14"/>
              </w:rPr>
              <w:t xml:space="preserve"> </w:t>
            </w:r>
            <w:r w:rsidRPr="006B2CF4">
              <w:t>власти.</w:t>
            </w:r>
            <w:r w:rsidRPr="006B2CF4">
              <w:rPr>
                <w:spacing w:val="-15"/>
              </w:rPr>
              <w:t xml:space="preserve"> </w:t>
            </w:r>
            <w:r w:rsidRPr="006B2CF4">
              <w:t>Автобиографическая</w:t>
            </w:r>
            <w:r w:rsidRPr="006B2CF4">
              <w:rPr>
                <w:spacing w:val="-14"/>
              </w:rPr>
              <w:t xml:space="preserve"> </w:t>
            </w:r>
            <w:r w:rsidRPr="006B2CF4">
              <w:t>литература.</w:t>
            </w:r>
            <w:r w:rsidRPr="006B2CF4">
              <w:rPr>
                <w:w w:val="99"/>
              </w:rPr>
              <w:t xml:space="preserve"> </w:t>
            </w:r>
            <w:r w:rsidRPr="006B2CF4">
              <w:rPr>
                <w:spacing w:val="-6"/>
              </w:rPr>
              <w:t>Те</w:t>
            </w:r>
            <w:r w:rsidRPr="006B2CF4">
              <w:t>матика</w:t>
            </w:r>
            <w:r w:rsidRPr="006B2CF4">
              <w:rPr>
                <w:spacing w:val="-23"/>
              </w:rPr>
              <w:t xml:space="preserve"> </w:t>
            </w:r>
            <w:r w:rsidRPr="006B2CF4">
              <w:t>и</w:t>
            </w:r>
            <w:r w:rsidRPr="006B2CF4">
              <w:rPr>
                <w:spacing w:val="-23"/>
              </w:rPr>
              <w:t xml:space="preserve"> </w:t>
            </w:r>
            <w:r w:rsidRPr="006B2CF4">
              <w:t>проблематика,</w:t>
            </w:r>
            <w:r w:rsidRPr="006B2CF4">
              <w:rPr>
                <w:spacing w:val="-22"/>
              </w:rPr>
              <w:t xml:space="preserve"> </w:t>
            </w:r>
            <w:r w:rsidRPr="006B2CF4">
              <w:t>традиции</w:t>
            </w:r>
            <w:r w:rsidRPr="006B2CF4">
              <w:rPr>
                <w:spacing w:val="-23"/>
              </w:rPr>
              <w:t xml:space="preserve"> </w:t>
            </w:r>
            <w:r w:rsidRPr="006B2CF4">
              <w:t>и</w:t>
            </w:r>
            <w:r w:rsidRPr="006B2CF4">
              <w:rPr>
                <w:spacing w:val="-22"/>
              </w:rPr>
              <w:t xml:space="preserve"> </w:t>
            </w:r>
            <w:r w:rsidRPr="006B2CF4">
              <w:t>новаторство</w:t>
            </w:r>
            <w:r w:rsidRPr="006B2CF4">
              <w:rPr>
                <w:spacing w:val="-23"/>
              </w:rPr>
              <w:t xml:space="preserve"> </w:t>
            </w:r>
            <w:r w:rsidRPr="006B2CF4">
              <w:t>в</w:t>
            </w:r>
            <w:r w:rsidRPr="006B2CF4">
              <w:rPr>
                <w:spacing w:val="-22"/>
              </w:rPr>
              <w:t xml:space="preserve"> </w:t>
            </w:r>
            <w:r w:rsidRPr="006B2CF4">
              <w:t>произведениях</w:t>
            </w:r>
            <w:r w:rsidRPr="006B2CF4">
              <w:rPr>
                <w:spacing w:val="-23"/>
              </w:rPr>
              <w:t xml:space="preserve"> </w:t>
            </w:r>
            <w:r w:rsidRPr="006B2CF4">
              <w:rPr>
                <w:lang w:val="ru-RU"/>
              </w:rPr>
              <w:t>В. Шаламова</w:t>
            </w:r>
            <w:r w:rsidRPr="006B2CF4">
              <w:t>.</w:t>
            </w:r>
            <w:r w:rsidRPr="006B2CF4">
              <w:rPr>
                <w:spacing w:val="-22"/>
              </w:rPr>
              <w:t xml:space="preserve"> </w:t>
            </w:r>
            <w:r w:rsidRPr="006B2CF4">
              <w:t>Художествен</w:t>
            </w:r>
            <w:r w:rsidR="00DB1B7C" w:rsidRPr="006B2CF4">
              <w:rPr>
                <w:lang w:val="ru-RU"/>
              </w:rPr>
              <w:t xml:space="preserve"> </w:t>
            </w:r>
            <w:proofErr w:type="spellStart"/>
            <w:r w:rsidRPr="006B2CF4">
              <w:t>ное</w:t>
            </w:r>
            <w:proofErr w:type="spellEnd"/>
            <w:r w:rsidRPr="006B2CF4">
              <w:rPr>
                <w:spacing w:val="-9"/>
              </w:rPr>
              <w:t xml:space="preserve"> </w:t>
            </w:r>
            <w:r w:rsidRPr="006B2CF4">
              <w:t>своеобразие</w:t>
            </w:r>
            <w:r w:rsidRPr="006B2CF4">
              <w:rPr>
                <w:spacing w:val="-8"/>
              </w:rPr>
              <w:t xml:space="preserve"> </w:t>
            </w:r>
            <w:r w:rsidRPr="006B2CF4">
              <w:t>прозы</w:t>
            </w:r>
            <w:r w:rsidRPr="006B2CF4">
              <w:rPr>
                <w:spacing w:val="-9"/>
              </w:rPr>
              <w:t xml:space="preserve"> </w:t>
            </w:r>
            <w:r w:rsidRPr="006B2CF4">
              <w:t>В.</w:t>
            </w:r>
            <w:r w:rsidRPr="006B2CF4">
              <w:rPr>
                <w:spacing w:val="-46"/>
              </w:rPr>
              <w:t xml:space="preserve"> </w:t>
            </w:r>
            <w:r w:rsidRPr="006B2CF4">
              <w:t>Шаламова</w:t>
            </w:r>
            <w:r w:rsidRPr="006B2CF4"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9B6C61" w:rsidRPr="006B2CF4" w:rsidRDefault="006B2CF4" w:rsidP="006B0C87">
            <w:pPr>
              <w:jc w:val="center"/>
              <w:rPr>
                <w:rFonts w:eastAsia="Times New Roman"/>
                <w:w w:val="99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after="0"/>
              <w:ind w:left="142" w:right="116"/>
              <w:jc w:val="both"/>
              <w:rPr>
                <w:lang w:val="ru-RU"/>
              </w:rPr>
            </w:pPr>
            <w:r w:rsidRPr="006B2CF4">
              <w:rPr>
                <w:b/>
                <w:lang w:val="ru-RU"/>
              </w:rPr>
              <w:t xml:space="preserve">Для чтения и изучения: </w:t>
            </w:r>
            <w:r w:rsidRPr="006B2CF4">
              <w:rPr>
                <w:lang w:val="ru-RU"/>
              </w:rPr>
              <w:t>В. Шаламов «Шоковая терапия», Одиночный замер».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F56194" w:rsidP="006B0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671F79">
              <w:rPr>
                <w:rFonts w:eastAsia="Times New Roman"/>
                <w:b/>
              </w:rPr>
              <w:t>.3.</w:t>
            </w:r>
          </w:p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  <w:r w:rsidRPr="00671F79">
              <w:rPr>
                <w:rFonts w:eastAsia="Times New Roman"/>
                <w:b/>
              </w:rPr>
              <w:lastRenderedPageBreak/>
              <w:t>Валентин Распутин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before="1"/>
              <w:ind w:left="142" w:right="119"/>
              <w:jc w:val="both"/>
              <w:rPr>
                <w:lang w:val="ru-RU"/>
              </w:rPr>
            </w:pPr>
            <w:r w:rsidRPr="006B2CF4">
              <w:rPr>
                <w:b/>
                <w:lang w:val="ru-RU"/>
              </w:rPr>
              <w:lastRenderedPageBreak/>
              <w:t xml:space="preserve">Содержание учебного материала: </w:t>
            </w:r>
            <w:r w:rsidRPr="006B2CF4">
              <w:t xml:space="preserve">Изображение жизни советской деревни. Глубина, цельность </w:t>
            </w:r>
            <w:r w:rsidRPr="006B2CF4">
              <w:lastRenderedPageBreak/>
              <w:t>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lastRenderedPageBreak/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ind w:left="142" w:right="116"/>
              <w:rPr>
                <w:rFonts w:eastAsia="Times New Roman"/>
              </w:rPr>
            </w:pPr>
            <w:r w:rsidRPr="006B2CF4">
              <w:rPr>
                <w:b/>
                <w:lang w:val="ru-RU"/>
              </w:rPr>
              <w:t xml:space="preserve">Для чтения и изучения: </w:t>
            </w:r>
            <w:r w:rsidRPr="006B2CF4">
              <w:rPr>
                <w:lang w:val="ru-RU"/>
              </w:rPr>
              <w:t>В. Распутин «Прощание с Матерой»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C61" w:rsidRPr="00671F79" w:rsidRDefault="00F56194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</w:t>
            </w:r>
            <w:r w:rsidR="009B6C61" w:rsidRPr="00671F79">
              <w:rPr>
                <w:b/>
                <w:bCs/>
              </w:rPr>
              <w:t>.4.</w:t>
            </w:r>
          </w:p>
          <w:p w:rsidR="009B6C61" w:rsidRPr="00671F79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71F79">
              <w:rPr>
                <w:b/>
                <w:bCs/>
              </w:rPr>
              <w:t>«Лейтенантская проза»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9B6C61" w:rsidRPr="006B2CF4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6B2CF4">
              <w:t>Взгляд писателей «оттепели» на события исторического прошлого. «Лейтенантская проза» (В. Быков, Ю. Бондарев, Б. Васильев и др.). Осмысление войны как великой трагедии для русского народа. В. Быков. Сведения из биографии. Повесть «Сотников». Исследование природы подвига и предательства, философский анализ поведения человека в экстремальной ситуации в произведениях В. Быкова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B0629E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61" w:rsidRPr="00671F79" w:rsidRDefault="009B6C61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t xml:space="preserve"> </w:t>
            </w:r>
            <w:r w:rsidRPr="006B2CF4">
              <w:rPr>
                <w:b/>
              </w:rPr>
              <w:t xml:space="preserve">Для чтения и изучения: </w:t>
            </w:r>
            <w:r w:rsidRPr="006B2CF4">
              <w:t>«Сотников», глава 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8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BA0D02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C61" w:rsidRPr="00BA0D02" w:rsidRDefault="00F56194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</w:t>
            </w:r>
            <w:r w:rsidR="009B6C61" w:rsidRPr="00BA0D02">
              <w:rPr>
                <w:b/>
                <w:bCs/>
              </w:rPr>
              <w:t>5.</w:t>
            </w:r>
          </w:p>
          <w:p w:rsidR="009B6C61" w:rsidRPr="00BA0D02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0D02">
              <w:rPr>
                <w:b/>
              </w:rPr>
              <w:t>«Деревенская проза»</w:t>
            </w:r>
          </w:p>
          <w:p w:rsidR="009B6C61" w:rsidRPr="00BA0D02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TableParagraph"/>
              <w:ind w:left="142" w:right="563"/>
              <w:jc w:val="both"/>
              <w:rPr>
                <w:b/>
                <w:sz w:val="24"/>
                <w:szCs w:val="24"/>
              </w:rPr>
            </w:pPr>
            <w:r w:rsidRPr="006B2CF4">
              <w:rPr>
                <w:b/>
                <w:sz w:val="24"/>
                <w:szCs w:val="24"/>
              </w:rPr>
              <w:t xml:space="preserve">Содержание </w:t>
            </w:r>
            <w:r w:rsidRPr="006B2CF4">
              <w:rPr>
                <w:b/>
                <w:bCs/>
                <w:sz w:val="24"/>
                <w:szCs w:val="24"/>
              </w:rPr>
              <w:t>учебного материала:</w:t>
            </w:r>
          </w:p>
          <w:p w:rsidR="009B6C61" w:rsidRPr="006B2CF4" w:rsidRDefault="009B6C61" w:rsidP="006B0C87">
            <w:pPr>
              <w:tabs>
                <w:tab w:val="left" w:pos="0"/>
              </w:tabs>
              <w:spacing w:line="0" w:lineRule="atLeast"/>
              <w:ind w:left="142"/>
              <w:jc w:val="both"/>
              <w:rPr>
                <w:rFonts w:eastAsia="Times New Roman"/>
              </w:rPr>
            </w:pPr>
            <w:r w:rsidRPr="006B2CF4">
              <w:t xml:space="preserve">«Деревенская проза» как главный феномен литературного процесса 60-80-х годов. </w:t>
            </w:r>
            <w:r w:rsidRPr="006B2CF4">
              <w:rPr>
                <w:rFonts w:eastAsia="Times New Roman"/>
              </w:rPr>
              <w:t>Тема «</w:t>
            </w:r>
            <w:proofErr w:type="spellStart"/>
            <w:r w:rsidRPr="006B2CF4">
              <w:rPr>
                <w:rFonts w:eastAsia="Times New Roman"/>
              </w:rPr>
              <w:t>раскрестьянивания</w:t>
            </w:r>
            <w:proofErr w:type="spellEnd"/>
            <w:r w:rsidRPr="006B2CF4">
              <w:rPr>
                <w:rFonts w:eastAsia="Times New Roman"/>
              </w:rPr>
              <w:t xml:space="preserve">» в романе Б. </w:t>
            </w:r>
            <w:proofErr w:type="spellStart"/>
            <w:r w:rsidRPr="006B2CF4">
              <w:rPr>
                <w:rFonts w:eastAsia="Times New Roman"/>
              </w:rPr>
              <w:t>Можаева</w:t>
            </w:r>
            <w:proofErr w:type="spellEnd"/>
            <w:r w:rsidRPr="006B2CF4">
              <w:rPr>
                <w:rFonts w:eastAsia="Times New Roman"/>
              </w:rPr>
              <w:t xml:space="preserve"> «Мужики и бабы», С. Антонова «Овраги». Крушение мечты о «всеобщем счастье» Б. Екимов. Образ русской деревни и детства в рассказе «Мальчик на велосипеде». Темы и образы повести «Пиночет». </w:t>
            </w:r>
            <w:r w:rsidRPr="006B2CF4">
              <w:t xml:space="preserve">Изображение жизни советской деревни.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B0629E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9B6C61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BA0D02" w:rsidRDefault="009B6C61" w:rsidP="006B0C87">
            <w:pPr>
              <w:jc w:val="center"/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before="1" w:line="225" w:lineRule="auto"/>
              <w:ind w:left="142"/>
              <w:jc w:val="both"/>
            </w:pPr>
            <w:r w:rsidRPr="006B2CF4">
              <w:rPr>
                <w:b/>
                <w:lang w:val="ru-RU"/>
              </w:rPr>
              <w:t xml:space="preserve">Для чтения и изучения: </w:t>
            </w:r>
            <w:r w:rsidRPr="006B2CF4">
              <w:rPr>
                <w:spacing w:val="2"/>
                <w:w w:val="110"/>
              </w:rPr>
              <w:t>Ф.</w:t>
            </w:r>
            <w:r w:rsidRPr="006B2CF4">
              <w:rPr>
                <w:spacing w:val="-53"/>
                <w:w w:val="110"/>
              </w:rPr>
              <w:t xml:space="preserve"> </w:t>
            </w:r>
            <w:r w:rsidRPr="006B2CF4">
              <w:rPr>
                <w:w w:val="110"/>
              </w:rPr>
              <w:t>А.</w:t>
            </w:r>
            <w:r w:rsidRPr="006B2CF4">
              <w:rPr>
                <w:spacing w:val="-53"/>
                <w:w w:val="110"/>
              </w:rPr>
              <w:t xml:space="preserve"> </w:t>
            </w:r>
            <w:r w:rsidRPr="006B2CF4">
              <w:rPr>
                <w:spacing w:val="3"/>
                <w:w w:val="110"/>
              </w:rPr>
              <w:t xml:space="preserve">Абрамов </w:t>
            </w:r>
            <w:r w:rsidRPr="006B2CF4">
              <w:rPr>
                <w:spacing w:val="4"/>
                <w:w w:val="110"/>
              </w:rPr>
              <w:t xml:space="preserve">«Деревянные </w:t>
            </w:r>
            <w:r w:rsidRPr="006B2CF4">
              <w:rPr>
                <w:w w:val="110"/>
              </w:rPr>
              <w:t>кони».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BA0D02" w:rsidRDefault="00F56194" w:rsidP="00144F9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BA0D02">
              <w:rPr>
                <w:rFonts w:eastAsia="Times New Roman"/>
                <w:b/>
              </w:rPr>
              <w:t>.6.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after="0"/>
              <w:ind w:left="142" w:right="116"/>
              <w:rPr>
                <w:lang w:val="ru-RU"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9B6C61" w:rsidRPr="006B2CF4" w:rsidRDefault="009B6C61" w:rsidP="006B0C87">
            <w:pPr>
              <w:pStyle w:val="a4"/>
              <w:spacing w:after="0"/>
              <w:ind w:left="142" w:right="116"/>
              <w:rPr>
                <w:rFonts w:eastAsia="Times New Roman"/>
                <w:b/>
              </w:rPr>
            </w:pPr>
            <w:r w:rsidRPr="006B2CF4">
              <w:t>Нравственные конфликты в прозе 60-80-х годов (</w:t>
            </w:r>
            <w:proofErr w:type="spellStart"/>
            <w:r w:rsidRPr="006B2CF4">
              <w:t>В.Тендряков</w:t>
            </w:r>
            <w:proofErr w:type="spellEnd"/>
            <w:r w:rsidRPr="006B2CF4">
              <w:t xml:space="preserve">, </w:t>
            </w:r>
            <w:proofErr w:type="spellStart"/>
            <w:r w:rsidRPr="006B2CF4">
              <w:t>Ю.Трифонов</w:t>
            </w:r>
            <w:proofErr w:type="spellEnd"/>
            <w:r w:rsidRPr="006B2CF4">
              <w:t xml:space="preserve">, </w:t>
            </w:r>
            <w:proofErr w:type="spellStart"/>
            <w:r w:rsidRPr="006B2CF4">
              <w:t>Ч.Айтматов</w:t>
            </w:r>
            <w:proofErr w:type="spellEnd"/>
            <w:r w:rsidRPr="006B2CF4">
              <w:t xml:space="preserve">, </w:t>
            </w:r>
            <w:proofErr w:type="spellStart"/>
            <w:r w:rsidRPr="006B2CF4">
              <w:t>В.Астафьев</w:t>
            </w:r>
            <w:proofErr w:type="spellEnd"/>
            <w:r w:rsidRPr="006B2CF4">
              <w:t>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BA0D02" w:rsidRDefault="009B6C61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  <w:r w:rsidRPr="00BA0D02">
              <w:rPr>
                <w:b/>
                <w:bCs/>
                <w:spacing w:val="4"/>
              </w:rPr>
              <w:t>Проблемы нравственности в прозе 60-80 г.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left="142"/>
              <w:jc w:val="both"/>
              <w:rPr>
                <w:spacing w:val="-2"/>
              </w:rPr>
            </w:pPr>
            <w:r w:rsidRPr="006B2CF4">
              <w:rPr>
                <w:b/>
                <w:spacing w:val="-2"/>
              </w:rPr>
              <w:t xml:space="preserve">Для чтения и изучения: </w:t>
            </w:r>
            <w:r w:rsidR="00BA0D02" w:rsidRPr="006B2CF4">
              <w:rPr>
                <w:spacing w:val="-2"/>
              </w:rPr>
              <w:t>В. Астафьев  «</w:t>
            </w:r>
            <w:proofErr w:type="spellStart"/>
            <w:r w:rsidR="00BA0D02" w:rsidRPr="006B2CF4">
              <w:rPr>
                <w:spacing w:val="-2"/>
              </w:rPr>
              <w:t>Людочка</w:t>
            </w:r>
            <w:proofErr w:type="spellEnd"/>
            <w:r w:rsidRPr="006B2CF4">
              <w:rPr>
                <w:spacing w:val="-2"/>
              </w:rPr>
              <w:t>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F5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144F9A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iCs/>
              </w:rPr>
              <w:t xml:space="preserve">Тема </w:t>
            </w:r>
            <w:r w:rsidR="00F56194">
              <w:rPr>
                <w:b/>
                <w:iCs/>
              </w:rPr>
              <w:t>9</w:t>
            </w:r>
            <w:r>
              <w:rPr>
                <w:b/>
                <w:iCs/>
              </w:rPr>
              <w:t>.7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A0D02">
              <w:rPr>
                <w:b/>
              </w:rPr>
              <w:t xml:space="preserve">Василий </w:t>
            </w:r>
            <w:proofErr w:type="spellStart"/>
            <w:r w:rsidRPr="00BA0D02">
              <w:rPr>
                <w:b/>
              </w:rPr>
              <w:t>Макарович</w:t>
            </w:r>
            <w:proofErr w:type="spellEnd"/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A0D02">
              <w:rPr>
                <w:b/>
              </w:rPr>
              <w:t xml:space="preserve"> Шукшин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pStyle w:val="TableParagraph"/>
              <w:spacing w:line="217" w:lineRule="exact"/>
              <w:ind w:left="103"/>
              <w:rPr>
                <w:rFonts w:eastAsia="Calibri"/>
                <w:sz w:val="24"/>
                <w:szCs w:val="24"/>
                <w:lang w:bidi="ar-SA"/>
              </w:rPr>
            </w:pPr>
            <w:r w:rsidRPr="006B2CF4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F5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BA0D02">
            <w:pPr>
              <w:ind w:left="143"/>
            </w:pPr>
            <w:r w:rsidRPr="006B2CF4">
              <w:t xml:space="preserve">Рассказы «Микроскоп», «Срезал». Герои-чудики. Восприятие их окружающими. Стремление Андрея Ерина («Микроскоп») сделать «людям как лучше». Неоднозначность </w:t>
            </w:r>
            <w:proofErr w:type="spellStart"/>
            <w:r w:rsidRPr="006B2CF4">
              <w:t>шукшинских</w:t>
            </w:r>
            <w:proofErr w:type="spellEnd"/>
            <w:r w:rsidRPr="006B2CF4">
              <w:t xml:space="preserve"> чудиков. Глеб Капустин («недобрый» чудик) и городской гость («Срезал»). Противостояние интеллигенции и народа. Поэтика рассказов: анекдотичность, характеристичный</w:t>
            </w:r>
            <w:r w:rsidRPr="006B2CF4">
              <w:rPr>
                <w:spacing w:val="-6"/>
              </w:rPr>
              <w:t xml:space="preserve"> </w:t>
            </w:r>
            <w:r w:rsidRPr="006B2CF4">
              <w:t>диалог,</w:t>
            </w:r>
            <w:r w:rsidRPr="006B2CF4">
              <w:rPr>
                <w:spacing w:val="-6"/>
              </w:rPr>
              <w:t xml:space="preserve"> </w:t>
            </w:r>
            <w:r w:rsidRPr="006B2CF4">
              <w:t>открытый</w:t>
            </w:r>
            <w:r w:rsidRPr="006B2CF4">
              <w:rPr>
                <w:spacing w:val="-5"/>
              </w:rPr>
              <w:t xml:space="preserve"> </w:t>
            </w:r>
            <w:r w:rsidRPr="006B2CF4">
              <w:rPr>
                <w:spacing w:val="-4"/>
              </w:rPr>
              <w:t>финал.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F5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rPr>
                <w:spacing w:val="-2"/>
                <w:lang w:val="sah-RU"/>
              </w:rPr>
              <w:t>Чтение рассказов и создание портрета героя рассказов Шукшина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0F5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F56194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iCs/>
              </w:rPr>
              <w:t>Тема 9.8</w:t>
            </w:r>
          </w:p>
          <w:p w:rsidR="00BA0D02" w:rsidRPr="00BA0D02" w:rsidRDefault="00BA0D02" w:rsidP="00DC30EA">
            <w:pPr>
              <w:jc w:val="center"/>
              <w:rPr>
                <w:b/>
              </w:rPr>
            </w:pPr>
            <w:r w:rsidRPr="00BA0D02">
              <w:rPr>
                <w:b/>
                <w:spacing w:val="-5"/>
              </w:rPr>
              <w:t xml:space="preserve">Художественный мир литературы народов </w:t>
            </w:r>
            <w:r w:rsidRPr="00BA0D02">
              <w:rPr>
                <w:b/>
                <w:spacing w:val="-5"/>
              </w:rPr>
              <w:lastRenderedPageBreak/>
              <w:t>России</w:t>
            </w:r>
          </w:p>
          <w:p w:rsidR="00BA0D02" w:rsidRPr="00BA0D02" w:rsidRDefault="00BA0D02" w:rsidP="00DC30EA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rPr>
                <w:b/>
              </w:rPr>
            </w:pPr>
            <w:r w:rsidRPr="006B2CF4">
              <w:rPr>
                <w:b/>
              </w:rPr>
              <w:lastRenderedPageBreak/>
              <w:t>Основное</w:t>
            </w:r>
            <w:r w:rsidRPr="006B2CF4">
              <w:rPr>
                <w:b/>
                <w:spacing w:val="15"/>
              </w:rPr>
              <w:t xml:space="preserve"> </w:t>
            </w:r>
            <w:r w:rsidRPr="006B2CF4">
              <w:rPr>
                <w:b/>
                <w:spacing w:val="-2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0F5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t>Ч.Т. Айтматов (повести «Пегий пес, бегущий краем моря»);  «Легенда о манкурте» из романа «Буранный полустанок»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BA0D02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BA0D02" w:rsidRPr="00D42CFF" w:rsidTr="000F5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rPr>
                <w:b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t>Чтение и анализ избранных эпизодов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0D02">
              <w:rPr>
                <w:b/>
                <w:bCs/>
              </w:rPr>
              <w:t>Тема</w:t>
            </w:r>
            <w:r w:rsidR="00F56194">
              <w:rPr>
                <w:b/>
                <w:bCs/>
              </w:rPr>
              <w:t xml:space="preserve"> 9.9</w:t>
            </w:r>
            <w:r w:rsidRPr="00BA0D02">
              <w:rPr>
                <w:b/>
                <w:bCs/>
              </w:rPr>
              <w:t>.</w:t>
            </w:r>
          </w:p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0D02">
              <w:rPr>
                <w:b/>
              </w:rPr>
              <w:t>Поэзия 60-80 годов</w:t>
            </w:r>
          </w:p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6B2CF4">
              <w:t>Новые идеи, темы и образы в поэзии 1960-х. Б. Окуджава, Е. Евтушенко, А. Вознесенский, Р. Рождественский, Б. Ахмадулина как представители «громкой», эстрадной поэзии. «Тихие лирики» и традиция классической поэзии. Авторская песня и ее место в историко-культурном процессе (содержательность, искренность, внимание к личности)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0629E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rPr>
                <w:b/>
                <w:bCs/>
              </w:rPr>
              <w:t xml:space="preserve">Для чтения и изучения. </w:t>
            </w:r>
            <w:r w:rsidRPr="006B2CF4">
              <w:t>Творчество В. Высоцкого.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F56194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9.10</w:t>
            </w:r>
            <w:r w:rsidR="00BA0D02" w:rsidRPr="00BA0D02">
              <w:rPr>
                <w:b/>
              </w:rPr>
              <w:t>.</w:t>
            </w:r>
          </w:p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0D02">
              <w:rPr>
                <w:b/>
              </w:rPr>
              <w:t>Драматургия 60-х – 80-х годов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t xml:space="preserve">Драматургия 60-х – 80-х годов. Нравственная проблематика пьес А. Володина, А. Арбузова В. Розова, А. Вампилова. </w:t>
            </w:r>
            <w:r w:rsidRPr="006B2CF4">
              <w:rPr>
                <w:w w:val="105"/>
              </w:rPr>
              <w:t>Драма. Жанр. Жанровая разновидность</w:t>
            </w:r>
            <w:r w:rsidRPr="006B2CF4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rPr>
                <w:b/>
              </w:rPr>
              <w:t xml:space="preserve">Для чтения и изучения. </w:t>
            </w:r>
            <w:r w:rsidRPr="006B2CF4">
              <w:t xml:space="preserve">Творчество А. Вампилова. Пьеса «Утиная охота» </w:t>
            </w:r>
            <w:r w:rsidRPr="006B2CF4">
              <w:rPr>
                <w:bCs/>
              </w:rPr>
              <w:t>в пересказе действие 1, 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F56194" w:rsidP="006B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9.11</w:t>
            </w:r>
          </w:p>
          <w:p w:rsidR="00BA0D02" w:rsidRPr="00BA0D02" w:rsidRDefault="00BA0D02" w:rsidP="006B0C87">
            <w:pPr>
              <w:jc w:val="center"/>
              <w:rPr>
                <w:b/>
                <w:bCs/>
              </w:rPr>
            </w:pPr>
            <w:r w:rsidRPr="00BA0D02">
              <w:rPr>
                <w:b/>
                <w:bCs/>
              </w:rPr>
              <w:t>А.И. Солженицын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left="142"/>
              <w:rPr>
                <w:b/>
                <w:w w:val="105"/>
              </w:rPr>
            </w:pPr>
            <w:r w:rsidRPr="006B2CF4">
              <w:rPr>
                <w:b/>
                <w:w w:val="105"/>
              </w:rPr>
              <w:t>Содержание учебного материала:</w:t>
            </w:r>
          </w:p>
          <w:p w:rsidR="00BA0D02" w:rsidRPr="006B2CF4" w:rsidRDefault="00BA0D02" w:rsidP="006B0C87">
            <w:pPr>
              <w:pStyle w:val="a4"/>
              <w:ind w:left="142" w:right="112"/>
              <w:jc w:val="both"/>
              <w:rPr>
                <w:lang w:val="ru-RU"/>
              </w:rPr>
            </w:pPr>
            <w:r w:rsidRPr="006B2CF4">
              <w:t>Обзор жизни</w:t>
            </w:r>
            <w:r w:rsidRPr="006B2CF4">
              <w:rPr>
                <w:spacing w:val="1"/>
              </w:rPr>
              <w:t xml:space="preserve"> </w:t>
            </w:r>
            <w:r w:rsidRPr="006B2CF4">
              <w:t>и</w:t>
            </w:r>
            <w:r w:rsidRPr="006B2CF4">
              <w:rPr>
                <w:spacing w:val="1"/>
              </w:rPr>
              <w:t xml:space="preserve"> </w:t>
            </w:r>
            <w:r w:rsidRPr="006B2CF4">
              <w:t>творчества</w:t>
            </w:r>
            <w:r w:rsidRPr="006B2CF4">
              <w:rPr>
                <w:spacing w:val="1"/>
              </w:rPr>
              <w:t xml:space="preserve"> </w:t>
            </w:r>
            <w:r w:rsidRPr="006B2CF4">
              <w:t>А.</w:t>
            </w:r>
            <w:r w:rsidRPr="006B2CF4">
              <w:rPr>
                <w:spacing w:val="-45"/>
              </w:rPr>
              <w:t xml:space="preserve"> </w:t>
            </w:r>
            <w:r w:rsidRPr="006B2CF4">
              <w:t>И.</w:t>
            </w:r>
            <w:r w:rsidRPr="006B2CF4">
              <w:rPr>
                <w:spacing w:val="-44"/>
              </w:rPr>
              <w:t xml:space="preserve"> </w:t>
            </w:r>
            <w:r w:rsidRPr="006B2CF4">
              <w:t>Солженицына</w:t>
            </w:r>
            <w:r w:rsidRPr="006B2CF4">
              <w:rPr>
                <w:spacing w:val="1"/>
              </w:rPr>
              <w:t xml:space="preserve"> </w:t>
            </w:r>
            <w:r w:rsidRPr="006B2CF4">
              <w:t>(с</w:t>
            </w:r>
            <w:r w:rsidRPr="006B2CF4">
              <w:rPr>
                <w:spacing w:val="-2"/>
              </w:rPr>
              <w:t xml:space="preserve"> </w:t>
            </w:r>
            <w:r w:rsidRPr="006B2CF4">
              <w:t>обобщением</w:t>
            </w:r>
            <w:r w:rsidRPr="006B2CF4">
              <w:rPr>
                <w:spacing w:val="-2"/>
              </w:rPr>
              <w:t xml:space="preserve"> </w:t>
            </w:r>
            <w:r w:rsidRPr="006B2CF4">
              <w:t>ранее</w:t>
            </w:r>
            <w:r w:rsidRPr="006B2CF4">
              <w:rPr>
                <w:spacing w:val="-2"/>
              </w:rPr>
              <w:t xml:space="preserve"> </w:t>
            </w:r>
            <w:r w:rsidRPr="006B2CF4">
              <w:t>изученного)</w:t>
            </w:r>
            <w:r w:rsidRPr="006B2CF4">
              <w:rPr>
                <w:spacing w:val="-3"/>
              </w:rPr>
              <w:t>.</w:t>
            </w:r>
            <w:r w:rsidRPr="006B2CF4">
              <w:rPr>
                <w:spacing w:val="-20"/>
              </w:rPr>
              <w:t xml:space="preserve"> </w:t>
            </w:r>
            <w:r w:rsidRPr="006B2CF4">
              <w:rPr>
                <w:spacing w:val="-3"/>
              </w:rPr>
              <w:t>Отражение</w:t>
            </w:r>
            <w:r w:rsidRPr="006B2CF4">
              <w:rPr>
                <w:spacing w:val="-18"/>
              </w:rPr>
              <w:t xml:space="preserve"> </w:t>
            </w:r>
            <w:r w:rsidRPr="006B2CF4">
              <w:rPr>
                <w:spacing w:val="-3"/>
              </w:rPr>
              <w:t>конфликтов</w:t>
            </w:r>
            <w:r w:rsidRPr="006B2CF4">
              <w:rPr>
                <w:spacing w:val="-19"/>
              </w:rPr>
              <w:t xml:space="preserve"> </w:t>
            </w:r>
            <w:r w:rsidRPr="006B2CF4">
              <w:rPr>
                <w:spacing w:val="-3"/>
              </w:rPr>
              <w:t>истории</w:t>
            </w:r>
            <w:r w:rsidRPr="006B2CF4">
              <w:rPr>
                <w:spacing w:val="-18"/>
              </w:rPr>
              <w:t xml:space="preserve"> </w:t>
            </w:r>
            <w:r w:rsidRPr="006B2CF4">
              <w:t>в</w:t>
            </w:r>
            <w:r w:rsidRPr="006B2CF4">
              <w:rPr>
                <w:spacing w:val="-19"/>
              </w:rPr>
              <w:t xml:space="preserve"> </w:t>
            </w:r>
            <w:r w:rsidRPr="006B2CF4">
              <w:rPr>
                <w:spacing w:val="-3"/>
              </w:rPr>
              <w:t>судьбах</w:t>
            </w:r>
            <w:r w:rsidRPr="006B2CF4">
              <w:rPr>
                <w:spacing w:val="-18"/>
              </w:rPr>
              <w:t xml:space="preserve"> </w:t>
            </w:r>
            <w:r w:rsidRPr="006B2CF4">
              <w:rPr>
                <w:spacing w:val="-3"/>
              </w:rPr>
              <w:t>героев.</w:t>
            </w:r>
            <w:r w:rsidRPr="006B2CF4">
              <w:rPr>
                <w:spacing w:val="-16"/>
              </w:rPr>
              <w:t xml:space="preserve"> </w:t>
            </w:r>
            <w:r w:rsidRPr="006B2CF4">
              <w:rPr>
                <w:spacing w:val="-3"/>
              </w:rPr>
              <w:t xml:space="preserve">Характеры </w:t>
            </w:r>
            <w:r w:rsidRPr="006B2CF4">
              <w:rPr>
                <w:spacing w:val="2"/>
              </w:rPr>
              <w:t xml:space="preserve">героев </w:t>
            </w:r>
            <w:r w:rsidRPr="006B2CF4">
              <w:t xml:space="preserve">как </w:t>
            </w:r>
            <w:r w:rsidRPr="006B2CF4">
              <w:rPr>
                <w:spacing w:val="2"/>
              </w:rPr>
              <w:t xml:space="preserve">способ выражения авторской позиции. </w:t>
            </w:r>
            <w:r w:rsidRPr="006B2CF4">
              <w:t>Новый подход к</w:t>
            </w:r>
            <w:r w:rsidRPr="006B2CF4">
              <w:rPr>
                <w:spacing w:val="43"/>
              </w:rPr>
              <w:t xml:space="preserve"> </w:t>
            </w:r>
            <w:r w:rsidRPr="006B2CF4">
              <w:t>изображению</w:t>
            </w:r>
            <w:r w:rsidRPr="006B2CF4">
              <w:rPr>
                <w:lang w:val="ru-RU"/>
              </w:rPr>
              <w:t xml:space="preserve"> </w:t>
            </w:r>
            <w:r w:rsidRPr="006B2CF4">
              <w:rPr>
                <w:spacing w:val="4"/>
              </w:rPr>
              <w:t xml:space="preserve">прошлого. Проблема ответственности поколений. Мастерство </w:t>
            </w:r>
            <w:r w:rsidRPr="006B2CF4">
              <w:rPr>
                <w:spacing w:val="2"/>
              </w:rPr>
              <w:t xml:space="preserve">А. </w:t>
            </w:r>
            <w:r w:rsidRPr="006B2CF4">
              <w:rPr>
                <w:spacing w:val="5"/>
              </w:rPr>
              <w:t xml:space="preserve">Солженицына- </w:t>
            </w:r>
            <w:r w:rsidRPr="006B2CF4">
              <w:t>психолога:</w:t>
            </w:r>
            <w:r w:rsidRPr="006B2CF4">
              <w:rPr>
                <w:spacing w:val="-15"/>
              </w:rPr>
              <w:t xml:space="preserve"> </w:t>
            </w:r>
            <w:r w:rsidRPr="006B2CF4">
              <w:t>глубина</w:t>
            </w:r>
            <w:r w:rsidRPr="006B2CF4">
              <w:rPr>
                <w:spacing w:val="-14"/>
              </w:rPr>
              <w:t xml:space="preserve"> </w:t>
            </w:r>
            <w:r w:rsidRPr="006B2CF4">
              <w:t>характеров,</w:t>
            </w:r>
            <w:r w:rsidRPr="006B2CF4">
              <w:rPr>
                <w:spacing w:val="-15"/>
              </w:rPr>
              <w:t xml:space="preserve"> </w:t>
            </w:r>
            <w:r w:rsidRPr="006B2CF4">
              <w:t>историко-философское</w:t>
            </w:r>
            <w:r w:rsidRPr="006B2CF4">
              <w:rPr>
                <w:spacing w:val="-14"/>
              </w:rPr>
              <w:t xml:space="preserve"> </w:t>
            </w:r>
            <w:r w:rsidRPr="006B2CF4">
              <w:t>обобщение</w:t>
            </w:r>
            <w:r w:rsidRPr="006B2CF4">
              <w:rPr>
                <w:spacing w:val="-15"/>
              </w:rPr>
              <w:t xml:space="preserve"> </w:t>
            </w:r>
            <w:r w:rsidRPr="006B2CF4">
              <w:t>в</w:t>
            </w:r>
            <w:r w:rsidRPr="006B2CF4">
              <w:rPr>
                <w:spacing w:val="-14"/>
              </w:rPr>
              <w:t xml:space="preserve"> </w:t>
            </w:r>
            <w:r w:rsidRPr="006B2CF4">
              <w:t>творчестве</w:t>
            </w:r>
            <w:r w:rsidRPr="006B2CF4">
              <w:rPr>
                <w:spacing w:val="-15"/>
              </w:rPr>
              <w:t xml:space="preserve"> </w:t>
            </w:r>
            <w:r w:rsidRPr="006B2CF4">
              <w:t>писателя..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BA0D02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pacing w:before="1"/>
              <w:ind w:left="142"/>
            </w:pPr>
            <w:r w:rsidRPr="006B2CF4">
              <w:rPr>
                <w:b/>
              </w:rPr>
              <w:t xml:space="preserve">Для чтения и изучения. </w:t>
            </w:r>
            <w:r w:rsidRPr="006B2CF4">
              <w:t>Рассказ «Матренин двор».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F3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3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6B2CF4" w:rsidRDefault="00BA0D02" w:rsidP="006B2CF4">
            <w:pPr>
              <w:widowControl w:val="0"/>
              <w:autoSpaceDE w:val="0"/>
              <w:autoSpaceDN w:val="0"/>
              <w:spacing w:line="247" w:lineRule="exact"/>
              <w:rPr>
                <w:b/>
              </w:rPr>
            </w:pPr>
            <w:r w:rsidRPr="006B2CF4">
              <w:rPr>
                <w:b/>
                <w:spacing w:val="-2"/>
              </w:rPr>
              <w:t>Раздел</w:t>
            </w:r>
            <w:r w:rsidR="00F56194">
              <w:rPr>
                <w:b/>
                <w:spacing w:val="-2"/>
              </w:rPr>
              <w:t xml:space="preserve"> 10</w:t>
            </w:r>
            <w:r w:rsidRPr="006B2CF4">
              <w:rPr>
                <w:b/>
                <w:spacing w:val="-2"/>
              </w:rPr>
              <w:t xml:space="preserve">.  </w:t>
            </w:r>
            <w:r w:rsidRPr="006B2CF4">
              <w:rPr>
                <w:b/>
              </w:rPr>
              <w:t>Отечественная литература на современном этапе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F56194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</w:t>
            </w:r>
            <w:r w:rsidR="00BA0D02" w:rsidRPr="00BA0D02">
              <w:rPr>
                <w:b/>
                <w:bCs/>
              </w:rPr>
              <w:t>.1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b/>
              </w:rPr>
            </w:pPr>
            <w:r w:rsidRPr="00BA0D02">
              <w:rPr>
                <w:b/>
                <w:spacing w:val="-2"/>
              </w:rPr>
              <w:t>Современный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ind w:right="187"/>
              <w:jc w:val="center"/>
            </w:pPr>
            <w:r w:rsidRPr="00BA0D02">
              <w:rPr>
                <w:b/>
              </w:rPr>
              <w:t>литературный</w:t>
            </w:r>
            <w:r w:rsidRPr="00BA0D02">
              <w:rPr>
                <w:b/>
                <w:spacing w:val="-14"/>
              </w:rPr>
              <w:t xml:space="preserve"> </w:t>
            </w:r>
            <w:r w:rsidRPr="00BA0D02">
              <w:rPr>
                <w:b/>
              </w:rPr>
              <w:t>процесс</w:t>
            </w:r>
            <w:r w:rsidRPr="00BA0D02">
              <w:rPr>
                <w:b/>
                <w:spacing w:val="-14"/>
              </w:rPr>
              <w:t xml:space="preserve"> </w:t>
            </w:r>
            <w:r w:rsidRPr="00BA0D02">
              <w:rPr>
                <w:b/>
              </w:rPr>
              <w:t xml:space="preserve">в </w:t>
            </w:r>
            <w:r w:rsidRPr="00BA0D02">
              <w:rPr>
                <w:b/>
                <w:spacing w:val="-2"/>
              </w:rPr>
              <w:t>России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left="142"/>
              <w:jc w:val="both"/>
              <w:rPr>
                <w:rFonts w:eastAsia="Times New Roman"/>
              </w:rPr>
            </w:pPr>
            <w:r w:rsidRPr="006B2CF4">
              <w:t>Современный</w:t>
            </w:r>
            <w:r w:rsidRPr="006B2CF4">
              <w:rPr>
                <w:spacing w:val="35"/>
              </w:rPr>
              <w:t xml:space="preserve"> </w:t>
            </w:r>
            <w:r w:rsidRPr="006B2CF4">
              <w:t>литературный</w:t>
            </w:r>
            <w:r w:rsidRPr="006B2CF4">
              <w:rPr>
                <w:spacing w:val="35"/>
              </w:rPr>
              <w:t xml:space="preserve"> </w:t>
            </w:r>
            <w:r w:rsidRPr="006B2CF4">
              <w:t>процесс</w:t>
            </w:r>
            <w:r w:rsidRPr="006B2CF4">
              <w:rPr>
                <w:spacing w:val="36"/>
              </w:rPr>
              <w:t xml:space="preserve"> </w:t>
            </w:r>
            <w:r w:rsidRPr="006B2CF4">
              <w:t>в</w:t>
            </w:r>
            <w:r w:rsidRPr="006B2CF4">
              <w:rPr>
                <w:spacing w:val="34"/>
              </w:rPr>
              <w:t xml:space="preserve"> </w:t>
            </w:r>
            <w:r w:rsidRPr="006B2CF4">
              <w:t>России. Основные направления. Темы. Жанры. «Новая</w:t>
            </w:r>
            <w:r w:rsidRPr="006B2CF4">
              <w:rPr>
                <w:spacing w:val="-12"/>
              </w:rPr>
              <w:t xml:space="preserve"> </w:t>
            </w:r>
            <w:r w:rsidRPr="006B2CF4">
              <w:t>проза»:</w:t>
            </w:r>
            <w:r w:rsidRPr="006B2CF4">
              <w:rPr>
                <w:spacing w:val="-12"/>
              </w:rPr>
              <w:t xml:space="preserve"> </w:t>
            </w:r>
            <w:r w:rsidRPr="006B2CF4">
              <w:t>темы, идеи, герои, жанрово-стилевые</w:t>
            </w:r>
            <w:r w:rsidRPr="006B2CF4">
              <w:rPr>
                <w:spacing w:val="-2"/>
              </w:rPr>
              <w:t xml:space="preserve"> особенности</w:t>
            </w:r>
            <w:r w:rsidR="00144F9A" w:rsidRPr="006B2CF4">
              <w:rPr>
                <w:spacing w:val="-2"/>
              </w:rPr>
              <w:t xml:space="preserve">. Женская проза. </w:t>
            </w:r>
            <w:r w:rsidR="00144F9A" w:rsidRPr="006B2CF4">
              <w:t>Жанрово-стилевые поиски. Лирический герой в поэзии. Черты поэзии последних лет. Жанр поэмы.</w:t>
            </w:r>
            <w:r w:rsidR="00144F9A" w:rsidRPr="006B2CF4">
              <w:rPr>
                <w:spacing w:val="72"/>
                <w:w w:val="150"/>
              </w:rPr>
              <w:t xml:space="preserve"> </w:t>
            </w:r>
            <w:r w:rsidR="00144F9A" w:rsidRPr="006B2CF4">
              <w:t>Творчество</w:t>
            </w:r>
            <w:r w:rsidR="00144F9A" w:rsidRPr="006B2CF4">
              <w:rPr>
                <w:spacing w:val="75"/>
                <w:w w:val="150"/>
              </w:rPr>
              <w:t xml:space="preserve"> </w:t>
            </w:r>
            <w:r w:rsidR="00144F9A" w:rsidRPr="006B2CF4">
              <w:t>молодых:</w:t>
            </w:r>
            <w:r w:rsidR="00144F9A" w:rsidRPr="006B2CF4">
              <w:rPr>
                <w:spacing w:val="73"/>
                <w:w w:val="150"/>
              </w:rPr>
              <w:t xml:space="preserve"> </w:t>
            </w:r>
            <w:r w:rsidR="00144F9A" w:rsidRPr="006B2CF4">
              <w:t>Д.</w:t>
            </w:r>
            <w:r w:rsidR="00144F9A" w:rsidRPr="006B2CF4">
              <w:rPr>
                <w:spacing w:val="76"/>
                <w:w w:val="150"/>
              </w:rPr>
              <w:t xml:space="preserve"> </w:t>
            </w:r>
            <w:proofErr w:type="spellStart"/>
            <w:r w:rsidR="00144F9A" w:rsidRPr="006B2CF4">
              <w:t>Пригов</w:t>
            </w:r>
            <w:proofErr w:type="spellEnd"/>
            <w:r w:rsidR="00144F9A" w:rsidRPr="006B2CF4">
              <w:t>,</w:t>
            </w:r>
            <w:r w:rsidR="00144F9A" w:rsidRPr="006B2CF4">
              <w:rPr>
                <w:spacing w:val="74"/>
                <w:w w:val="150"/>
              </w:rPr>
              <w:t xml:space="preserve"> </w:t>
            </w:r>
            <w:r w:rsidR="00144F9A" w:rsidRPr="006B2CF4">
              <w:rPr>
                <w:spacing w:val="-5"/>
              </w:rPr>
              <w:t xml:space="preserve">Л. </w:t>
            </w:r>
            <w:r w:rsidR="00144F9A" w:rsidRPr="006B2CF4">
              <w:t>Рубинштейн,</w:t>
            </w:r>
            <w:r w:rsidR="00144F9A" w:rsidRPr="006B2CF4">
              <w:rPr>
                <w:spacing w:val="-3"/>
              </w:rPr>
              <w:t xml:space="preserve"> </w:t>
            </w:r>
            <w:r w:rsidR="00144F9A" w:rsidRPr="006B2CF4">
              <w:t>Т.</w:t>
            </w:r>
            <w:r w:rsidR="00144F9A" w:rsidRPr="006B2CF4">
              <w:rPr>
                <w:spacing w:val="-2"/>
              </w:rPr>
              <w:t xml:space="preserve"> </w:t>
            </w:r>
            <w:proofErr w:type="spellStart"/>
            <w:r w:rsidR="00144F9A" w:rsidRPr="006B2CF4">
              <w:rPr>
                <w:spacing w:val="-2"/>
              </w:rPr>
              <w:t>Кибиров</w:t>
            </w:r>
            <w:proofErr w:type="spellEnd"/>
            <w:r w:rsidR="00144F9A" w:rsidRPr="006B2CF4">
              <w:rPr>
                <w:spacing w:val="-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DC30EA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left="142"/>
              <w:rPr>
                <w:b/>
                <w:w w:val="105"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F56194" w:rsidP="00DC30E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10</w:t>
            </w:r>
            <w:r w:rsidR="00144F9A">
              <w:rPr>
                <w:rFonts w:eastAsia="Times New Roman"/>
                <w:b/>
              </w:rPr>
              <w:t>.2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b/>
                <w:spacing w:val="-14"/>
              </w:rPr>
            </w:pPr>
            <w:r w:rsidRPr="00BA0D02">
              <w:rPr>
                <w:b/>
              </w:rPr>
              <w:t>Творчество</w:t>
            </w:r>
            <w:r w:rsidRPr="00BA0D02">
              <w:rPr>
                <w:b/>
                <w:spacing w:val="-14"/>
              </w:rPr>
              <w:t xml:space="preserve"> 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A0D02">
              <w:rPr>
                <w:b/>
              </w:rPr>
              <w:t xml:space="preserve">Татьяны </w:t>
            </w:r>
            <w:r w:rsidRPr="00BA0D02">
              <w:rPr>
                <w:b/>
                <w:spacing w:val="-2"/>
              </w:rPr>
              <w:t>Толстой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jc w:val="center"/>
              <w:rPr>
                <w:rFonts w:eastAsia="Times New Roman"/>
              </w:rPr>
            </w:pP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DC30EA">
            <w:pPr>
              <w:widowControl w:val="0"/>
              <w:autoSpaceDE w:val="0"/>
              <w:autoSpaceDN w:val="0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widowControl w:val="0"/>
              <w:tabs>
                <w:tab w:val="left" w:pos="1431"/>
                <w:tab w:val="left" w:pos="1875"/>
                <w:tab w:val="left" w:pos="3016"/>
                <w:tab w:val="left" w:pos="4129"/>
              </w:tabs>
              <w:autoSpaceDE w:val="0"/>
              <w:autoSpaceDN w:val="0"/>
              <w:spacing w:line="247" w:lineRule="exact"/>
              <w:jc w:val="both"/>
            </w:pPr>
            <w:r w:rsidRPr="006B2CF4">
              <w:rPr>
                <w:spacing w:val="-2"/>
              </w:rPr>
              <w:t>Творчество</w:t>
            </w:r>
            <w:r w:rsidRPr="006B2CF4">
              <w:t xml:space="preserve"> </w:t>
            </w:r>
            <w:r w:rsidRPr="006B2CF4">
              <w:rPr>
                <w:spacing w:val="-5"/>
              </w:rPr>
              <w:t>Т.</w:t>
            </w:r>
            <w:r w:rsidRPr="006B2CF4">
              <w:t xml:space="preserve"> </w:t>
            </w:r>
            <w:r w:rsidRPr="006B2CF4">
              <w:rPr>
                <w:spacing w:val="-2"/>
              </w:rPr>
              <w:t>Толстой.</w:t>
            </w:r>
            <w:r w:rsidRPr="006B2CF4">
              <w:t xml:space="preserve"> </w:t>
            </w:r>
            <w:r w:rsidRPr="006B2CF4">
              <w:rPr>
                <w:spacing w:val="-2"/>
              </w:rPr>
              <w:t>Сюжеты,</w:t>
            </w:r>
            <w:r w:rsidRPr="006B2CF4">
              <w:tab/>
            </w:r>
            <w:r w:rsidRPr="006B2CF4">
              <w:rPr>
                <w:spacing w:val="-2"/>
              </w:rPr>
              <w:t>герои,</w:t>
            </w:r>
            <w:r w:rsidRPr="006B2CF4">
              <w:t xml:space="preserve"> особенности</w:t>
            </w:r>
            <w:r w:rsidRPr="006B2CF4">
              <w:rPr>
                <w:spacing w:val="71"/>
              </w:rPr>
              <w:t xml:space="preserve"> </w:t>
            </w:r>
            <w:r w:rsidRPr="006B2CF4">
              <w:t>композиции.</w:t>
            </w:r>
            <w:r w:rsidRPr="006B2CF4">
              <w:rPr>
                <w:spacing w:val="-10"/>
              </w:rPr>
              <w:t xml:space="preserve"> </w:t>
            </w:r>
            <w:proofErr w:type="spellStart"/>
            <w:r w:rsidRPr="006B2CF4">
              <w:t>Интертекстуальность</w:t>
            </w:r>
            <w:proofErr w:type="spellEnd"/>
            <w:r w:rsidRPr="006B2CF4">
              <w:t xml:space="preserve"> прозы Татьяны Толстой.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BA0D02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DC30EA">
            <w:pPr>
              <w:widowControl w:val="0"/>
              <w:autoSpaceDE w:val="0"/>
              <w:autoSpaceDN w:val="0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DC30EA">
            <w:pPr>
              <w:widowControl w:val="0"/>
              <w:autoSpaceDE w:val="0"/>
              <w:autoSpaceDN w:val="0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rPr>
                <w:bCs/>
              </w:rPr>
              <w:t xml:space="preserve">Чтение и анализ </w:t>
            </w:r>
            <w:r w:rsidRPr="006B2CF4">
              <w:t>рассказа «Соня»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  <w:p w:rsidR="00BA0D02" w:rsidRPr="00BA0D02" w:rsidRDefault="00F56194" w:rsidP="00DC30E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Тема 10.</w:t>
            </w:r>
            <w:r w:rsidR="006B2CF4">
              <w:rPr>
                <w:rFonts w:eastAsia="Times New Roman"/>
                <w:b/>
              </w:rPr>
              <w:t>3</w:t>
            </w:r>
          </w:p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BA0D02">
              <w:rPr>
                <w:rFonts w:eastAsia="Times New Roman"/>
                <w:b/>
              </w:rPr>
              <w:t>Постмодернизм как литературное явление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jc w:val="both"/>
              <w:rPr>
                <w:rFonts w:eastAsia="Times New Roman"/>
                <w:b/>
              </w:rPr>
            </w:pPr>
            <w:r w:rsidRPr="006B2CF4">
              <w:rPr>
                <w:b/>
                <w:bCs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jc w:val="both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 xml:space="preserve">Понятие о постмодернизме. Виды постмодернизма. Образцы произведений постмодернизма. Фантастика, утопии и антиутопии в современной литературе. Поэма в прозе Венедикта Ерофеева «Москва-Петушки». </w:t>
            </w:r>
            <w:r w:rsidRPr="006B2CF4">
              <w:t>Характеристики постмодернистской эстетики в прозе Людмилы Петрушевской.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DC30EA">
            <w:pPr>
              <w:jc w:val="center"/>
              <w:rPr>
                <w:rFonts w:eastAsia="Times New Roman"/>
                <w:i/>
                <w:color w:val="000000"/>
              </w:rPr>
            </w:pPr>
          </w:p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rPr>
                <w:b/>
                <w:w w:val="105"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rPr>
                <w:w w:val="105"/>
              </w:rPr>
            </w:pPr>
            <w:r w:rsidRPr="006B2CF4">
              <w:rPr>
                <w:w w:val="105"/>
              </w:rPr>
              <w:t>Анализ рассказа «Страна» Л. Петрушевской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before="5" w:line="225" w:lineRule="auto"/>
              <w:ind w:left="142" w:right="125"/>
              <w:jc w:val="both"/>
              <w:rPr>
                <w:b/>
                <w:w w:val="105"/>
              </w:rPr>
            </w:pPr>
            <w:r w:rsidRPr="00BA0D02">
              <w:rPr>
                <w:b/>
                <w:w w:val="105"/>
              </w:rPr>
              <w:t>Семестровая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before="5" w:line="225" w:lineRule="auto"/>
              <w:ind w:left="142" w:right="125"/>
              <w:jc w:val="right"/>
              <w:rPr>
                <w:b/>
                <w:w w:val="105"/>
              </w:rPr>
            </w:pPr>
            <w:r w:rsidRPr="00BA0D02">
              <w:rPr>
                <w:b/>
                <w:w w:val="105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D238C" w:rsidRPr="00D42CFF" w:rsidRDefault="005D238C" w:rsidP="005D238C">
      <w:pPr>
        <w:rPr>
          <w:rFonts w:eastAsia="Times New Roman"/>
          <w:sz w:val="20"/>
          <w:szCs w:val="20"/>
          <w:lang w:val="en-US"/>
        </w:rPr>
        <w:sectPr w:rsidR="005D238C" w:rsidRPr="00D42CFF" w:rsidSect="006B0C87">
          <w:pgSz w:w="16840" w:h="11908" w:orient="landscape"/>
          <w:pgMar w:top="970" w:right="1015" w:bottom="425" w:left="1281" w:header="0" w:footer="0" w:gutter="0"/>
          <w:cols w:space="0" w:equalWidth="0">
            <w:col w:w="14541"/>
          </w:cols>
          <w:docGrid w:linePitch="360"/>
        </w:sectPr>
      </w:pPr>
    </w:p>
    <w:p w:rsidR="005D238C" w:rsidRPr="00D42CFF" w:rsidRDefault="005D238C" w:rsidP="005D238C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" w:name="page9"/>
      <w:bookmarkEnd w:id="1"/>
      <w:r w:rsidRPr="00D42CFF">
        <w:rPr>
          <w:b/>
          <w:caps/>
          <w:lang w:val="ru-RU"/>
        </w:rPr>
        <w:lastRenderedPageBreak/>
        <w:t>3</w:t>
      </w:r>
      <w:r w:rsidRPr="00D42CFF">
        <w:rPr>
          <w:b/>
          <w:caps/>
        </w:rPr>
        <w:t>. условия реализации УЧЕБНОЙ дисциплины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2CFF">
        <w:rPr>
          <w:b/>
          <w:bCs/>
        </w:rPr>
        <w:t>3.1. Требования к минимальному материально-техническому обеспечению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D42CFF">
        <w:rPr>
          <w:bCs/>
        </w:rPr>
        <w:t>Реализация учебной дисциплины требует наличия учебного кабинета.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/>
          <w:bCs/>
        </w:rPr>
        <w:t>Оборудование учебного кабинета:</w:t>
      </w:r>
      <w:r w:rsidRPr="00D42CFF">
        <w:rPr>
          <w:bCs/>
        </w:rPr>
        <w:t xml:space="preserve">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Cs/>
        </w:rPr>
        <w:t xml:space="preserve">1. </w:t>
      </w:r>
      <w:r w:rsidRPr="00D42CFF">
        <w:t xml:space="preserve">Аудиторная доска для письма - 1;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Cs/>
        </w:rPr>
        <w:t>2. Учебники по дисциплине «Литература (отечественная и зарубежная)»;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Cs/>
        </w:rPr>
        <w:t xml:space="preserve">3. Посадочные места по количеству обучающихся.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5D238C" w:rsidRPr="00D42CFF" w:rsidRDefault="005D238C" w:rsidP="005D238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D42CFF">
        <w:rPr>
          <w:b/>
          <w:bCs/>
        </w:rPr>
        <w:t>Технические средства обучения:</w:t>
      </w:r>
      <w:r w:rsidRPr="00D42CFF">
        <w:rPr>
          <w:bCs/>
        </w:rPr>
        <w:t xml:space="preserve">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D42CFF">
        <w:rPr>
          <w:bCs/>
        </w:rPr>
        <w:t xml:space="preserve">1. </w:t>
      </w:r>
      <w:r w:rsidRPr="00D42CFF">
        <w:t>проектор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D42CFF">
        <w:t>2. ноутбук</w:t>
      </w:r>
    </w:p>
    <w:p w:rsidR="005D238C" w:rsidRPr="00D42CFF" w:rsidRDefault="005D238C" w:rsidP="005D238C">
      <w:r w:rsidRPr="00D42CFF">
        <w:t xml:space="preserve">3. экран (интерактивная доска). </w:t>
      </w:r>
    </w:p>
    <w:p w:rsidR="005D238C" w:rsidRPr="00D42CFF" w:rsidRDefault="005D238C" w:rsidP="005D238C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5D238C" w:rsidRPr="00D42CFF" w:rsidRDefault="005D238C" w:rsidP="005D238C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42CFF">
        <w:rPr>
          <w:b/>
          <w:lang w:val="en-US"/>
        </w:rPr>
        <w:t>3</w:t>
      </w:r>
      <w:r w:rsidRPr="00D42CFF">
        <w:rPr>
          <w:b/>
        </w:rPr>
        <w:t>.2. Информационное обеспечение обучения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2C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238C" w:rsidRDefault="005D238C" w:rsidP="00D06362">
      <w:pPr>
        <w:spacing w:line="0" w:lineRule="atLeast"/>
        <w:ind w:firstLine="708"/>
        <w:rPr>
          <w:rFonts w:eastAsia="Times New Roman"/>
          <w:b/>
        </w:rPr>
      </w:pPr>
      <w:r w:rsidRPr="00D42CFF">
        <w:rPr>
          <w:rFonts w:eastAsia="Times New Roman"/>
          <w:b/>
        </w:rPr>
        <w:t>Основные источники: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1. Лебедева, Ю.В. Русский язык и литература. Литература. 11 класс. Учеб</w:t>
      </w:r>
      <w:proofErr w:type="gramStart"/>
      <w:r w:rsidRPr="00B82F96">
        <w:rPr>
          <w:rFonts w:eastAsia="Times New Roman"/>
          <w:color w:val="000000"/>
        </w:rPr>
        <w:t>. для</w:t>
      </w:r>
      <w:proofErr w:type="gramEnd"/>
      <w:r w:rsidRPr="00B82F96">
        <w:rPr>
          <w:rFonts w:eastAsia="Times New Roman"/>
          <w:color w:val="000000"/>
        </w:rPr>
        <w:t xml:space="preserve"> </w:t>
      </w:r>
      <w:proofErr w:type="spellStart"/>
      <w:r w:rsidRPr="00B82F96">
        <w:rPr>
          <w:rFonts w:eastAsia="Times New Roman"/>
          <w:color w:val="000000"/>
        </w:rPr>
        <w:t>общеобразоват</w:t>
      </w:r>
      <w:proofErr w:type="spellEnd"/>
      <w:r w:rsidRPr="00B82F96">
        <w:rPr>
          <w:rFonts w:eastAsia="Times New Roman"/>
          <w:color w:val="000000"/>
        </w:rPr>
        <w:t>. организаций. Базовый уровень. В 2 ч./ Ю.В. Лебедева - М.: Просвещение, 2016.- 387 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2. Левицкая, Л.Е., Соловьева, Л.Е, Лисовая, Н.П. Литература ХХ века. Учебное пособие. – Д.: Центр подготовки абитуриентов, 2000. – 471с.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3. Михайлов, О.Н., Шайтанов, И.О. Русский язык и литература. Литература. 10(11) класс. Учебник для общеобразовательных организаций. Базовый уровень. В 2ч. – М.: Просвещение, 2016. – 431с.</w:t>
      </w:r>
    </w:p>
    <w:p w:rsidR="00D06362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</w:t>
      </w:r>
    </w:p>
    <w:p w:rsidR="00D06362" w:rsidRPr="00B71F9E" w:rsidRDefault="00D06362" w:rsidP="00B71F9E">
      <w:pPr>
        <w:spacing w:line="294" w:lineRule="atLeast"/>
        <w:ind w:firstLine="708"/>
        <w:rPr>
          <w:rFonts w:eastAsia="Times New Roman"/>
          <w:b/>
          <w:color w:val="000000"/>
        </w:rPr>
      </w:pPr>
      <w:r w:rsidRPr="00D06362">
        <w:rPr>
          <w:rFonts w:eastAsia="Times New Roman"/>
          <w:b/>
          <w:color w:val="000000"/>
        </w:rPr>
        <w:t>Дополнительная литература</w:t>
      </w:r>
      <w:r>
        <w:rPr>
          <w:rFonts w:eastAsia="Times New Roman"/>
          <w:b/>
          <w:color w:val="000000"/>
        </w:rPr>
        <w:t>: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1. </w:t>
      </w:r>
      <w:proofErr w:type="spellStart"/>
      <w:r w:rsidRPr="00B82F96">
        <w:rPr>
          <w:rFonts w:eastAsia="Times New Roman"/>
          <w:color w:val="000000"/>
        </w:rPr>
        <w:t>Агеносов</w:t>
      </w:r>
      <w:proofErr w:type="spellEnd"/>
      <w:r w:rsidRPr="00B82F96">
        <w:rPr>
          <w:rFonts w:eastAsia="Times New Roman"/>
          <w:color w:val="000000"/>
        </w:rPr>
        <w:t xml:space="preserve">, В.В. и др. Русская литература XX в. Учебник. Ч.1,2. 11 </w:t>
      </w:r>
      <w:proofErr w:type="spellStart"/>
      <w:r w:rsidRPr="00B82F96">
        <w:rPr>
          <w:rFonts w:eastAsia="Times New Roman"/>
          <w:color w:val="000000"/>
        </w:rPr>
        <w:t>кл</w:t>
      </w:r>
      <w:proofErr w:type="spellEnd"/>
      <w:r w:rsidRPr="00B82F96">
        <w:rPr>
          <w:rFonts w:eastAsia="Times New Roman"/>
          <w:color w:val="000000"/>
        </w:rPr>
        <w:t>. - М.: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«Дрофа», 2010.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2. Васильева, Е.К, </w:t>
      </w:r>
      <w:proofErr w:type="spellStart"/>
      <w:r w:rsidRPr="00B82F96">
        <w:rPr>
          <w:rFonts w:eastAsia="Times New Roman"/>
          <w:color w:val="000000"/>
        </w:rPr>
        <w:t>Пернатьев</w:t>
      </w:r>
      <w:proofErr w:type="spellEnd"/>
      <w:r w:rsidRPr="00B82F96">
        <w:rPr>
          <w:rFonts w:eastAsia="Times New Roman"/>
          <w:color w:val="000000"/>
        </w:rPr>
        <w:t>, Ю.С. 50 знаменитых английских романов. – Х.: Фолио, 2004. – 510с.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3. Елизарова, М.Е., </w:t>
      </w:r>
      <w:proofErr w:type="spellStart"/>
      <w:r w:rsidRPr="00B82F96">
        <w:rPr>
          <w:rFonts w:eastAsia="Times New Roman"/>
          <w:color w:val="000000"/>
        </w:rPr>
        <w:t>Михальская</w:t>
      </w:r>
      <w:proofErr w:type="spellEnd"/>
      <w:r w:rsidRPr="00B82F96">
        <w:rPr>
          <w:rFonts w:eastAsia="Times New Roman"/>
          <w:color w:val="000000"/>
        </w:rPr>
        <w:t>, Н.П. История зарубежной литературы конца XIX - начала XX в. – М., 2004 .– 350с.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4. Луков, В.А. История литературы. Зарубежная литература от истоков до наших дней. - М., 2008. - 512 с..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6. Русская литература XX в./ под редакцией Ю.И. </w:t>
      </w:r>
      <w:proofErr w:type="spellStart"/>
      <w:r w:rsidRPr="00B82F96">
        <w:rPr>
          <w:rFonts w:eastAsia="Times New Roman"/>
          <w:color w:val="000000"/>
        </w:rPr>
        <w:t>Лыссого</w:t>
      </w:r>
      <w:proofErr w:type="spellEnd"/>
      <w:r w:rsidRPr="00B82F96">
        <w:rPr>
          <w:rFonts w:eastAsia="Times New Roman"/>
          <w:color w:val="000000"/>
        </w:rPr>
        <w:t xml:space="preserve">, </w:t>
      </w:r>
      <w:proofErr w:type="gramStart"/>
      <w:r w:rsidRPr="00B82F96">
        <w:rPr>
          <w:rFonts w:eastAsia="Times New Roman"/>
          <w:color w:val="000000"/>
        </w:rPr>
        <w:t>Учебник.-</w:t>
      </w:r>
      <w:proofErr w:type="gramEnd"/>
      <w:r>
        <w:rPr>
          <w:rFonts w:eastAsia="Times New Roman"/>
          <w:color w:val="000000"/>
        </w:rPr>
        <w:t xml:space="preserve"> </w:t>
      </w:r>
      <w:r w:rsidRPr="00B82F96">
        <w:rPr>
          <w:rFonts w:eastAsia="Times New Roman"/>
          <w:color w:val="000000"/>
        </w:rPr>
        <w:t>практикум. - М.: «Мнемозина», 2010.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7. Шайтанов, И.О. Зарубежная литература. Методические советы. – М., 2002 .– 215с.</w:t>
      </w:r>
    </w:p>
    <w:p w:rsidR="00D06362" w:rsidRDefault="00D06362" w:rsidP="00D06362">
      <w:pPr>
        <w:spacing w:line="0" w:lineRule="atLeast"/>
        <w:rPr>
          <w:rFonts w:eastAsia="Times New Roman"/>
          <w:b/>
        </w:rPr>
      </w:pPr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ind w:firstLine="708"/>
        <w:jc w:val="both"/>
        <w:rPr>
          <w:b/>
          <w:color w:val="000000"/>
        </w:rPr>
      </w:pPr>
      <w:r w:rsidRPr="00B71F9E">
        <w:rPr>
          <w:b/>
          <w:color w:val="000000"/>
        </w:rPr>
        <w:t>Информационные ресурсы</w:t>
      </w:r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 xml:space="preserve">1. Зарубежная классика – авторы </w:t>
      </w:r>
      <w:proofErr w:type="gramStart"/>
      <w:r w:rsidRPr="00B71F9E">
        <w:rPr>
          <w:color w:val="000000"/>
        </w:rPr>
        <w:t>книг .</w:t>
      </w:r>
      <w:proofErr w:type="gramEnd"/>
      <w:r w:rsidRPr="00B71F9E">
        <w:rPr>
          <w:color w:val="000000"/>
        </w:rPr>
        <w:t xml:space="preserve"> – Режим доступа: </w:t>
      </w:r>
      <w:hyperlink r:id="rId6" w:history="1">
        <w:r w:rsidRPr="00B71F9E">
          <w:rPr>
            <w:rStyle w:val="af0"/>
            <w:color w:val="0066FF"/>
          </w:rPr>
          <w:t>www.livelib.ru/tag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2. Литературный сетевой ресурс. – Режим доступа: </w:t>
      </w:r>
      <w:hyperlink r:id="rId7" w:history="1">
        <w:r w:rsidRPr="00B71F9E">
          <w:rPr>
            <w:rStyle w:val="af0"/>
            <w:color w:val="0066FF"/>
          </w:rPr>
          <w:t>http://www.litportal.ru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3. Студенческая Библиотека. – Режим доступа: </w:t>
      </w:r>
      <w:hyperlink r:id="rId8" w:history="1">
        <w:r w:rsidRPr="00B71F9E">
          <w:rPr>
            <w:rStyle w:val="af0"/>
            <w:color w:val="0066FF"/>
          </w:rPr>
          <w:t>http://lib.students.ru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3. Зарубежная литература ХХ века. – Режим доступа: </w:t>
      </w:r>
      <w:hyperlink r:id="rId9" w:history="1">
        <w:r w:rsidRPr="00B71F9E">
          <w:rPr>
            <w:rStyle w:val="af0"/>
            <w:color w:val="0066FF"/>
          </w:rPr>
          <w:t>http://hosting.vspu.ac.ru/~oapo/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4. LibreBook.ru. Электронные книги и другие произведения. – Режим доступа: </w:t>
      </w:r>
      <w:hyperlink r:id="rId10" w:history="1">
        <w:r w:rsidRPr="00B71F9E">
          <w:rPr>
            <w:rStyle w:val="af0"/>
            <w:color w:val="0066FF"/>
          </w:rPr>
          <w:t>http://librebook.me/list/tag/classic</w:t>
        </w:r>
      </w:hyperlink>
    </w:p>
    <w:p w:rsidR="00D06362" w:rsidRPr="00A3558C" w:rsidRDefault="005D238C" w:rsidP="00A3558C">
      <w:pPr>
        <w:tabs>
          <w:tab w:val="left" w:pos="1832"/>
        </w:tabs>
        <w:jc w:val="both"/>
        <w:rPr>
          <w:b/>
          <w:bCs/>
        </w:rPr>
      </w:pPr>
      <w:r w:rsidRPr="00D42CFF">
        <w:rPr>
          <w:b/>
          <w:bCs/>
        </w:rPr>
        <w:tab/>
      </w:r>
    </w:p>
    <w:p w:rsidR="005D238C" w:rsidRPr="00D42CFF" w:rsidRDefault="005D238C" w:rsidP="00D06362">
      <w:pPr>
        <w:pStyle w:val="1"/>
        <w:tabs>
          <w:tab w:val="clear" w:pos="420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42CFF">
        <w:rPr>
          <w:b/>
          <w:caps/>
          <w:lang w:val="ru-RU"/>
        </w:rPr>
        <w:lastRenderedPageBreak/>
        <w:t>4</w:t>
      </w:r>
      <w:r w:rsidRPr="00D42CFF">
        <w:rPr>
          <w:b/>
          <w:caps/>
        </w:rPr>
        <w:t>. Контроль и оценка результатов освоения УЧЕБНОЙ Дисциплины</w:t>
      </w:r>
    </w:p>
    <w:p w:rsidR="005D238C" w:rsidRPr="00D42CFF" w:rsidRDefault="005D238C" w:rsidP="005D238C">
      <w:pPr>
        <w:tabs>
          <w:tab w:val="left" w:pos="2410"/>
        </w:tabs>
        <w:rPr>
          <w:lang w:eastAsia="ar-SA"/>
        </w:rPr>
      </w:pPr>
    </w:p>
    <w:p w:rsidR="005D238C" w:rsidRPr="00D42CFF" w:rsidRDefault="005D238C" w:rsidP="005D238C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42CFF">
        <w:rPr>
          <w:b/>
        </w:rPr>
        <w:t>Контроль</w:t>
      </w:r>
      <w:r w:rsidRPr="00D42CFF">
        <w:t xml:space="preserve"> </w:t>
      </w:r>
      <w:r w:rsidRPr="00D42CFF">
        <w:rPr>
          <w:b/>
        </w:rPr>
        <w:t>и оценка</w:t>
      </w:r>
      <w:r w:rsidRPr="00D42CFF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5D238C" w:rsidRPr="00D42CFF" w:rsidTr="006B0C8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D42CFF">
              <w:rPr>
                <w:b/>
                <w:bCs/>
              </w:rPr>
              <w:t>Результаты обучения</w:t>
            </w:r>
          </w:p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D42CF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pStyle w:val="TableParagraph"/>
              <w:spacing w:line="276" w:lineRule="exact"/>
              <w:ind w:left="155" w:right="128" w:firstLine="26"/>
              <w:jc w:val="center"/>
              <w:rPr>
                <w:b/>
                <w:sz w:val="24"/>
                <w:szCs w:val="24"/>
              </w:rPr>
            </w:pPr>
            <w:r w:rsidRPr="00D42CFF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  <w:p w:rsidR="005D238C" w:rsidRPr="00D42CFF" w:rsidRDefault="005D238C" w:rsidP="006B0C87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238C" w:rsidRPr="00D42CFF" w:rsidTr="006B0C8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Cs/>
                <w:i/>
              </w:rPr>
            </w:pPr>
            <w:r w:rsidRPr="00D42CFF">
              <w:rPr>
                <w:bCs/>
                <w:i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Cs/>
                <w:i/>
              </w:rPr>
            </w:pPr>
            <w:r w:rsidRPr="00D42CFF">
              <w:rPr>
                <w:bCs/>
                <w:i/>
              </w:rPr>
              <w:t>2</w:t>
            </w:r>
          </w:p>
        </w:tc>
      </w:tr>
      <w:tr w:rsidR="005D238C" w:rsidRPr="00D42CFF" w:rsidTr="006B0C87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42CFF">
              <w:rPr>
                <w:b/>
              </w:rPr>
              <w:t>уметь:</w:t>
            </w:r>
          </w:p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469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анализировать творчество писателя и отдельное литературное произведение, формулировать свое отношение к авторской позиции; 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CFF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D42CFF">
              <w:rPr>
                <w:rFonts w:ascii="Times New Roman" w:hAnsi="Times New Roman"/>
                <w:sz w:val="24"/>
                <w:szCs w:val="24"/>
              </w:rPr>
              <w:t xml:space="preserve"> с обучающимися по прочитанному тексту;</w:t>
            </w:r>
          </w:p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исследовательские и творческие работы обучающихся;</w:t>
            </w:r>
          </w:p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тестовые и контрольные работы (владеть литературоведческими понятиями);</w:t>
            </w:r>
          </w:p>
        </w:tc>
      </w:tr>
      <w:tr w:rsidR="005D238C" w:rsidRPr="00D42CFF" w:rsidTr="006B0C87">
        <w:trPr>
          <w:trHeight w:val="56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анализировать литературное произведение, определять жанровую специфику литературного произведения, характеризовать особенности стиля, изобразительные и выразительные средства языка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соотносить художественную литература с фактами общественной жизни и культурой, раскрывать роль литературы в духовном и культурном развитии общества; 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8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соотносить изученные произведения с литературными направлениями эпохи;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писать рецензии на прочитанные произведения;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использовать литературные произведения в профессиональной деятельности;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 исследовательские и творческие работы обучающихся;</w:t>
            </w: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2410"/>
              </w:tabs>
              <w:ind w:right="-107"/>
              <w:jc w:val="both"/>
              <w:rPr>
                <w:spacing w:val="-6"/>
              </w:rPr>
            </w:pPr>
            <w:r w:rsidRPr="00D42CFF">
              <w:rPr>
                <w:b/>
              </w:rPr>
              <w:t>знать:</w:t>
            </w:r>
            <w:r w:rsidRPr="00D42CFF">
              <w:rPr>
                <w:spacing w:val="-6"/>
              </w:rPr>
              <w:t xml:space="preserve"> </w:t>
            </w:r>
          </w:p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pacing w:val="-6"/>
                <w:sz w:val="24"/>
                <w:szCs w:val="24"/>
              </w:rPr>
              <w:t>роль и значение отечественной и зарубежной литературы ХХ века</w:t>
            </w:r>
            <w:r w:rsidRPr="00D42CFF">
              <w:rPr>
                <w:rFonts w:ascii="Times New Roman" w:hAnsi="Times New Roman"/>
                <w:sz w:val="24"/>
                <w:szCs w:val="24"/>
              </w:rPr>
              <w:t xml:space="preserve"> в системе современной культуры, в воспитании и развитии личности; 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исследовательские и творческие работы обучающихся;</w:t>
            </w:r>
          </w:p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тестовые и контрольные работы (владеть литературоведческими понятиями)</w:t>
            </w:r>
          </w:p>
        </w:tc>
      </w:tr>
      <w:tr w:rsidR="005D238C" w:rsidRPr="00D42CFF" w:rsidTr="006B0C87">
        <w:trPr>
          <w:trHeight w:val="27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основные периоды развития и направления отечественной и зарубежной литературы ХХ века; 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историко-культурный контекст и творческую историю изучаемых произведений;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содержание изученных произведений;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теоретико-литературные понятия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</w:tbl>
    <w:p w:rsidR="005D238C" w:rsidRPr="00D42CFF" w:rsidRDefault="005D238C" w:rsidP="005D238C">
      <w:pPr>
        <w:tabs>
          <w:tab w:val="left" w:pos="2410"/>
        </w:tabs>
        <w:rPr>
          <w:lang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ind w:left="284"/>
        <w:jc w:val="center"/>
        <w:rPr>
          <w:b/>
          <w:caps/>
        </w:rPr>
      </w:pPr>
      <w:r w:rsidRPr="00D42CFF">
        <w:rPr>
          <w:b/>
          <w:caps/>
        </w:rPr>
        <w:lastRenderedPageBreak/>
        <w:t>5. Лист и</w:t>
      </w:r>
      <w:r w:rsidR="00F56194">
        <w:rPr>
          <w:b/>
          <w:caps/>
        </w:rPr>
        <w:t>зменений и дополнений, внесенные</w:t>
      </w:r>
      <w:r w:rsidRPr="00D42CFF">
        <w:rPr>
          <w:b/>
          <w:caps/>
        </w:rPr>
        <w:t xml:space="preserve"> в рабочую программу</w:t>
      </w:r>
    </w:p>
    <w:p w:rsidR="005D238C" w:rsidRPr="00D42CFF" w:rsidRDefault="005D238C" w:rsidP="005D238C">
      <w:pPr>
        <w:ind w:left="284"/>
        <w:jc w:val="both"/>
      </w:pPr>
    </w:p>
    <w:p w:rsidR="005D238C" w:rsidRPr="00D42CFF" w:rsidRDefault="005D238C" w:rsidP="005D238C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136"/>
        <w:gridCol w:w="1731"/>
        <w:gridCol w:w="1494"/>
        <w:gridCol w:w="1494"/>
      </w:tblGrid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D238C" w:rsidRPr="00D42CFF" w:rsidRDefault="005D238C" w:rsidP="005D238C">
      <w:pPr>
        <w:spacing w:after="160" w:line="256" w:lineRule="auto"/>
        <w:ind w:left="284"/>
        <w:jc w:val="center"/>
        <w:rPr>
          <w:b/>
          <w:lang w:eastAsia="en-US"/>
        </w:rPr>
      </w:pPr>
    </w:p>
    <w:p w:rsidR="005D238C" w:rsidRPr="00D42CFF" w:rsidRDefault="005D238C" w:rsidP="005D238C">
      <w:pPr>
        <w:ind w:left="284"/>
        <w:rPr>
          <w:b/>
        </w:rPr>
      </w:pPr>
    </w:p>
    <w:p w:rsidR="005D238C" w:rsidRPr="00D42CFF" w:rsidRDefault="005D238C" w:rsidP="005D238C">
      <w:pPr>
        <w:rPr>
          <w:b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DA251F" w:rsidRDefault="005D238C">
      <w:r>
        <w:t xml:space="preserve"> </w:t>
      </w:r>
    </w:p>
    <w:sectPr w:rsidR="00DA251F" w:rsidSect="006B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D87CF0"/>
    <w:multiLevelType w:val="multilevel"/>
    <w:tmpl w:val="AEF46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AA5F92"/>
    <w:multiLevelType w:val="hybridMultilevel"/>
    <w:tmpl w:val="957C28AA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A7401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1658B"/>
    <w:multiLevelType w:val="multilevel"/>
    <w:tmpl w:val="99A27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076DB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E2C9F"/>
    <w:multiLevelType w:val="hybridMultilevel"/>
    <w:tmpl w:val="CBAA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8C4E8C"/>
    <w:multiLevelType w:val="hybridMultilevel"/>
    <w:tmpl w:val="1ADEF902"/>
    <w:lvl w:ilvl="0" w:tplc="8DA2F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2F7125"/>
    <w:multiLevelType w:val="hybridMultilevel"/>
    <w:tmpl w:val="C820EF6C"/>
    <w:lvl w:ilvl="0" w:tplc="0298E564">
      <w:start w:val="1"/>
      <w:numFmt w:val="decimal"/>
      <w:lvlText w:val="%1."/>
      <w:lvlJc w:val="left"/>
      <w:pPr>
        <w:ind w:left="81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E806D82">
      <w:numFmt w:val="bullet"/>
      <w:lvlText w:val="•"/>
      <w:lvlJc w:val="left"/>
      <w:pPr>
        <w:ind w:left="1655" w:hanging="360"/>
      </w:pPr>
      <w:rPr>
        <w:rFonts w:hint="default"/>
        <w:lang w:val="ru-RU" w:eastAsia="ru-RU" w:bidi="ru-RU"/>
      </w:rPr>
    </w:lvl>
    <w:lvl w:ilvl="2" w:tplc="7D06C700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3" w:tplc="FFBC90C0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4" w:tplc="9DEE3B1C">
      <w:numFmt w:val="bullet"/>
      <w:lvlText w:val="•"/>
      <w:lvlJc w:val="left"/>
      <w:pPr>
        <w:ind w:left="4160" w:hanging="360"/>
      </w:pPr>
      <w:rPr>
        <w:rFonts w:hint="default"/>
        <w:lang w:val="ru-RU" w:eastAsia="ru-RU" w:bidi="ru-RU"/>
      </w:rPr>
    </w:lvl>
    <w:lvl w:ilvl="5" w:tplc="FB72EC6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6" w:tplc="DCAC6FBE">
      <w:numFmt w:val="bullet"/>
      <w:lvlText w:val="•"/>
      <w:lvlJc w:val="left"/>
      <w:pPr>
        <w:ind w:left="5831" w:hanging="360"/>
      </w:pPr>
      <w:rPr>
        <w:rFonts w:hint="default"/>
        <w:lang w:val="ru-RU" w:eastAsia="ru-RU" w:bidi="ru-RU"/>
      </w:rPr>
    </w:lvl>
    <w:lvl w:ilvl="7" w:tplc="6FE66DF4">
      <w:numFmt w:val="bullet"/>
      <w:lvlText w:val="•"/>
      <w:lvlJc w:val="left"/>
      <w:pPr>
        <w:ind w:left="6666" w:hanging="360"/>
      </w:pPr>
      <w:rPr>
        <w:rFonts w:hint="default"/>
        <w:lang w:val="ru-RU" w:eastAsia="ru-RU" w:bidi="ru-RU"/>
      </w:rPr>
    </w:lvl>
    <w:lvl w:ilvl="8" w:tplc="94FAB356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22">
    <w:nsid w:val="439D194D"/>
    <w:multiLevelType w:val="hybridMultilevel"/>
    <w:tmpl w:val="C068D792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B1B36"/>
    <w:multiLevelType w:val="hybridMultilevel"/>
    <w:tmpl w:val="2AE61A4E"/>
    <w:lvl w:ilvl="0" w:tplc="8DA2F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F272D68"/>
    <w:multiLevelType w:val="hybridMultilevel"/>
    <w:tmpl w:val="43AC7D78"/>
    <w:lvl w:ilvl="0" w:tplc="8DA2F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3481976"/>
    <w:multiLevelType w:val="hybridMultilevel"/>
    <w:tmpl w:val="F6968B88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435EA"/>
    <w:multiLevelType w:val="multilevel"/>
    <w:tmpl w:val="38C2D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41EC4"/>
    <w:multiLevelType w:val="hybridMultilevel"/>
    <w:tmpl w:val="FDDEF4CA"/>
    <w:lvl w:ilvl="0" w:tplc="BCAEF03E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29">
    <w:nsid w:val="764D485C"/>
    <w:multiLevelType w:val="multilevel"/>
    <w:tmpl w:val="804C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86B31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"/>
  </w:num>
  <w:num w:numId="5">
    <w:abstractNumId w:val="28"/>
  </w:num>
  <w:num w:numId="6">
    <w:abstractNumId w:val="26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9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30"/>
  </w:num>
  <w:num w:numId="27">
    <w:abstractNumId w:val="16"/>
  </w:num>
  <w:num w:numId="28">
    <w:abstractNumId w:val="29"/>
  </w:num>
  <w:num w:numId="29">
    <w:abstractNumId w:val="14"/>
  </w:num>
  <w:num w:numId="30">
    <w:abstractNumId w:val="17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38"/>
    <w:rsid w:val="0008337F"/>
    <w:rsid w:val="00094BB4"/>
    <w:rsid w:val="001372D2"/>
    <w:rsid w:val="00144F9A"/>
    <w:rsid w:val="001F3577"/>
    <w:rsid w:val="00250FF8"/>
    <w:rsid w:val="003E466E"/>
    <w:rsid w:val="0045244A"/>
    <w:rsid w:val="00507F0C"/>
    <w:rsid w:val="0054545B"/>
    <w:rsid w:val="005D238C"/>
    <w:rsid w:val="00671F79"/>
    <w:rsid w:val="006A0803"/>
    <w:rsid w:val="006B0C87"/>
    <w:rsid w:val="006B2CF4"/>
    <w:rsid w:val="006C342D"/>
    <w:rsid w:val="007276EF"/>
    <w:rsid w:val="0074487F"/>
    <w:rsid w:val="00793DC9"/>
    <w:rsid w:val="007C530A"/>
    <w:rsid w:val="00847938"/>
    <w:rsid w:val="008B5ED7"/>
    <w:rsid w:val="009B6C61"/>
    <w:rsid w:val="00A21455"/>
    <w:rsid w:val="00A3558C"/>
    <w:rsid w:val="00A60723"/>
    <w:rsid w:val="00AA0234"/>
    <w:rsid w:val="00B0629E"/>
    <w:rsid w:val="00B231F8"/>
    <w:rsid w:val="00B71F9E"/>
    <w:rsid w:val="00B75EE7"/>
    <w:rsid w:val="00BA0D02"/>
    <w:rsid w:val="00BF3986"/>
    <w:rsid w:val="00BF76F5"/>
    <w:rsid w:val="00C27897"/>
    <w:rsid w:val="00C93DD4"/>
    <w:rsid w:val="00D06362"/>
    <w:rsid w:val="00DA251F"/>
    <w:rsid w:val="00DB1B7C"/>
    <w:rsid w:val="00E00D45"/>
    <w:rsid w:val="00E60E6F"/>
    <w:rsid w:val="00ED31E8"/>
    <w:rsid w:val="00F03460"/>
    <w:rsid w:val="00F56194"/>
    <w:rsid w:val="00F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09FDF-767D-4E69-A2BD-8DF9B577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38C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38C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238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rsid w:val="005D23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5D238C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5D238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5D238C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5D238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aliases w:val="Body Text Char"/>
    <w:basedOn w:val="a"/>
    <w:link w:val="a5"/>
    <w:qFormat/>
    <w:rsid w:val="005D238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aliases w:val="Body Text Char Знак"/>
    <w:basedOn w:val="a0"/>
    <w:link w:val="a4"/>
    <w:rsid w:val="005D238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semiHidden/>
    <w:rsid w:val="005D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5D238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5D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5D238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5D23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5D238C"/>
    <w:pPr>
      <w:spacing w:before="100" w:beforeAutospacing="1" w:after="100" w:afterAutospacing="1"/>
    </w:pPr>
  </w:style>
  <w:style w:type="character" w:styleId="ac">
    <w:name w:val="Emphasis"/>
    <w:qFormat/>
    <w:rsid w:val="005D238C"/>
    <w:rPr>
      <w:rFonts w:cs="Times New Roman"/>
      <w:i/>
      <w:iCs/>
    </w:rPr>
  </w:style>
  <w:style w:type="character" w:styleId="ad">
    <w:name w:val="Strong"/>
    <w:qFormat/>
    <w:rsid w:val="005D238C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5D238C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5D238C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5D238C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5D238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2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2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D238C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fontstyle01">
    <w:name w:val="fontstyle01"/>
    <w:rsid w:val="005D23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5D2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ib.students.r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litportal.ru%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livelib.ru%2Ft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librebook.me%2Flist%2Ftag%2Fclas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hosting.vspu.ac.ru%2F~oapo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8A2B-B971-4BC3-AA50-F85B677A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2021-11-13T04:12:00Z</dcterms:created>
  <dcterms:modified xsi:type="dcterms:W3CDTF">2024-12-11T05:28:00Z</dcterms:modified>
</cp:coreProperties>
</file>