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14:ligatures w14:val="none"/>
        </w:rPr>
        <w:t xml:space="preserve">🚨 КИБЕРБУЛЛИНГ: ЧТО ДЕЛАТЬ, ЕСЛИ ВАС ТРАВЯТ В СЕТИ?</w:t>
      </w:r>
      <w:r>
        <w:rPr>
          <w14:ligatures w14:val="none"/>
        </w:rPr>
      </w:r>
      <w:r/>
    </w:p>
    <w:p>
      <w:r>
        <w:rPr>
          <w14:ligatures w14:val="none"/>
        </w:rPr>
        <w:t xml:space="preserve">К</w:t>
      </w:r>
      <w:r>
        <w:rPr>
          <w14:ligatures w14:val="none"/>
        </w:rPr>
        <w:t xml:space="preserve">ибербуллинг – это травля в интернете, которая может быть не менее опасной, чем в реальной жизни. Оскорбления, угрозы, распространение ложной информации – все это оставляет след не только в соцсетях, но и на психическом состоянии человека. Как распознать ки</w:t>
      </w:r>
      <w:r>
        <w:rPr>
          <w14:ligatures w14:val="none"/>
        </w:rPr>
        <w:t xml:space="preserve">бербуллинг и защитить себя?</w:t>
      </w:r>
      <w:r>
        <w:rPr>
          <w14:ligatures w14:val="none"/>
        </w:rPr>
      </w:r>
      <w:r/>
    </w:p>
    <w:p>
      <w:r>
        <w:rPr>
          <w14:ligatures w14:val="none"/>
        </w:rPr>
        <w:t xml:space="preserve">💡 Главное правило</w:t>
      </w:r>
      <w:r>
        <w:rPr>
          <w14:ligatures w14:val="none"/>
        </w:rPr>
      </w:r>
      <w:r/>
    </w:p>
    <w:p>
      <w:pPr>
        <w:rPr>
          <w14:ligatures w14:val="none"/>
        </w:rPr>
      </w:pPr>
      <w:r>
        <w:rPr>
          <w14:ligatures w14:val="none"/>
        </w:rPr>
        <w:t xml:space="preserve">Никто не имеет права унижать вас ни в интернете, ни в реальной жизни. Если вы столкнулись с травлей – не молчите! Защищайте себя и помните: кибербуллинг – это проблема, с которой можно и нужно бороться.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Поликарпова</cp:lastModifiedBy>
  <cp:revision>3</cp:revision>
  <dcterms:modified xsi:type="dcterms:W3CDTF">2025-03-29T05:15:17Z</dcterms:modified>
</cp:coreProperties>
</file>