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C7" w:rsidRPr="003C6DCE" w:rsidRDefault="003C6DCE" w:rsidP="003C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РАБОЧАЯ </w:t>
      </w:r>
      <w:r w:rsidR="001B4D22"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ПРОГРАММА УЧЕБНОЙ ДИСЦИПЛИНЫ</w:t>
      </w:r>
    </w:p>
    <w:p w:rsidR="001B4D22" w:rsidRPr="003C6DCE" w:rsidRDefault="001B4D22" w:rsidP="003C6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Якутский язык и литература</w:t>
      </w:r>
    </w:p>
    <w:p w:rsidR="001B4D22" w:rsidRPr="003C6DCE" w:rsidRDefault="001B4D22" w:rsidP="003C6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48C7" w:rsidRPr="003C6DCE" w:rsidRDefault="004048C7" w:rsidP="003C6D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MS Mincho" w:hAnsi="Times New Roman" w:cs="Times New Roman"/>
          <w:sz w:val="18"/>
          <w:szCs w:val="18"/>
          <w:lang w:eastAsia="ru-RU"/>
        </w:rPr>
        <w:t>Рабочая программа учебной дисциплины</w:t>
      </w:r>
      <w:r w:rsidRPr="003C6DCE">
        <w:rPr>
          <w:rFonts w:ascii="Times New Roman" w:eastAsia="MS Mincho" w:hAnsi="Times New Roman" w:cs="Times New Roman"/>
          <w:caps/>
          <w:sz w:val="18"/>
          <w:szCs w:val="18"/>
          <w:lang w:eastAsia="ru-RU"/>
        </w:rPr>
        <w:t xml:space="preserve"> </w:t>
      </w:r>
      <w:r w:rsidRPr="003C6DCE">
        <w:rPr>
          <w:rFonts w:ascii="Times New Roman" w:eastAsia="MS Mincho" w:hAnsi="Times New Roman" w:cs="Times New Roman"/>
          <w:sz w:val="18"/>
          <w:szCs w:val="18"/>
          <w:lang w:eastAsia="ru-RU"/>
        </w:rPr>
        <w:t xml:space="preserve">разработана на основе Федерального государственного образовательного стандарта  по  специальности 53.02.02. Музыкальное искусство эстрады по виду Эстрадное пение </w:t>
      </w:r>
    </w:p>
    <w:p w:rsidR="004048C7" w:rsidRPr="003C6DCE" w:rsidRDefault="004048C7" w:rsidP="003C6D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vertAlign w:val="superscript"/>
          <w:lang w:eastAsia="ru-RU"/>
        </w:rPr>
      </w:pPr>
    </w:p>
    <w:p w:rsidR="004048C7" w:rsidRPr="003C6DCE" w:rsidRDefault="004048C7" w:rsidP="003C6D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MS Mincho" w:hAnsi="Times New Roman" w:cs="Times New Roman"/>
          <w:sz w:val="18"/>
          <w:szCs w:val="18"/>
          <w:lang w:eastAsia="ru-RU"/>
        </w:rPr>
        <w:t xml:space="preserve">Организация-разработчик: Государственное бюджетное профессиональное образовательное  учреждение РС (Я) «Якутский колледж культуры и искусств», 677000, г. Якутск, ул. Халтурина 14/5 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Разработчик: Васильева Александра Николаевна, Отличник </w:t>
      </w:r>
      <w:r w:rsidR="004048C7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культуры РС (Я), преподаватель ГБПОУ РС (Я) «Якутский колледж культуры и искусств».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Default="003C6DCE" w:rsidP="003C6D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Рекомендована </w:t>
      </w:r>
    </w:p>
    <w:p w:rsidR="001B4D22" w:rsidRPr="003C6DCE" w:rsidRDefault="003C6DCE" w:rsidP="003C6D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Экспертного совета</w:t>
      </w:r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Default="003C6DCE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Default="003C6DCE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Default="003C6DCE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Pr="003C6DCE" w:rsidRDefault="003C6DCE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3C6DCE" w:rsidP="003C6DCE">
      <w:pPr>
        <w:numPr>
          <w:ilvl w:val="3"/>
          <w:numId w:val="2"/>
        </w:numPr>
        <w:tabs>
          <w:tab w:val="left" w:pos="-284"/>
        </w:tabs>
        <w:spacing w:after="0" w:line="240" w:lineRule="auto"/>
        <w:ind w:left="-284" w:firstLine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ПАСПОРТ РАБОЧЕЙ ПРОГРАММЫ УЧЕБНОЙ ДИСЦИПЛИНЫ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numPr>
          <w:ilvl w:val="1"/>
          <w:numId w:val="4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Область применения программы </w:t>
      </w:r>
    </w:p>
    <w:p w:rsidR="004048C7" w:rsidRPr="003C6DCE" w:rsidRDefault="003C6DCE" w:rsidP="003C6DCE">
      <w:pPr>
        <w:widowControl w:val="0"/>
        <w:tabs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Рабочая программа</w:t>
      </w:r>
      <w:r w:rsidR="004048C7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учебной дисциплины является частью программы подготовки специалистов среднего звена в соответствии с ФГОС по специальности 53.02.02. Музыкальное искусство эстрады по виду Эстрадное пение</w:t>
      </w:r>
    </w:p>
    <w:p w:rsidR="004048C7" w:rsidRPr="003C6DCE" w:rsidRDefault="004048C7" w:rsidP="003C6DCE">
      <w:pPr>
        <w:widowControl w:val="0"/>
        <w:tabs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7"/>
        <w:jc w:val="both"/>
        <w:rPr>
          <w:rFonts w:ascii="Times New Roman" w:hAnsi="Times New Roman" w:cs="Times New Roman"/>
          <w:sz w:val="18"/>
          <w:szCs w:val="18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1.2. Место учебной дисциплины в структуре программы</w:t>
      </w:r>
      <w:r w:rsid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подготовки специалистов среднего звена</w:t>
      </w: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F92D1C"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F92D1C" w:rsidRPr="003C6DCE">
        <w:rPr>
          <w:rFonts w:ascii="Times New Roman" w:hAnsi="Times New Roman" w:cs="Times New Roman"/>
          <w:sz w:val="18"/>
          <w:szCs w:val="18"/>
        </w:rPr>
        <w:t>дисциплина входит в состав вариативной части ОПОП.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1.3. Цели и задачи учебной дисциплины  - требования к результатам освоения учебной дисциплины: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результате освоения учебной дисциплины обучающийся должен уметь: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соблюдать в практике письма орфографические и пунктуационные нормы современного якутского литературного языка;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</w:t>
      </w:r>
      <w:proofErr w:type="gram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самообразования и активного участия в производственной, культурной и общественной жизни государства.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воспроизводить содержание литературного произведения;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определять род и жанр произведения;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сопоставлять литературные произведения;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выявлять авторскую позицию;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аргументированно формулировать свое отношение к прочитанному произведению;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писать рецензии на прочитанные произведения и сочинения разных жанров на литературные темы;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</w:t>
      </w:r>
      <w:proofErr w:type="gram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создания связного текста  (устного или письменного) на необходимую тему с учетом норм якутского литературного языка;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участие в диалоге или дискуссии;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. самостоятельного знакомства с явлениями художественной культуры оценки их эстетической значимости;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результате освоения учебной дисциплины обучающийся должен знать: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связь языка и истории, культуры якутского и других народов;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основные единицы и уровни языка, их признаки и взаимосвязь;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орфоэпические.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Лексические, грамматические, орфографические и пунктуационные нормы современного якутского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образную природу словесного искусства;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содержание изученных литературных произведений;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основные факты жизни и творчества писателей-классиков якутской литературы;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основные теоретико-литературные понятия.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-образную природу словесного искусства;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 изученных литературных произведений;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-основные факты жизни и творчества писателей-классиков;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-основные теоретико-литературные понятия 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1.4.Количество часов на освоение программы учебной дисциплины: 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максимальной учебной нагрузки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proofErr w:type="gram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60 часов, в том числе: </w:t>
      </w:r>
    </w:p>
    <w:p w:rsidR="001B4D22" w:rsidRPr="003C6DCE" w:rsidRDefault="001B4D22" w:rsidP="003C6DC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обязательной аудиторной учебной нагрузки обучающегося  40  часа; </w:t>
      </w:r>
    </w:p>
    <w:p w:rsidR="001B4D22" w:rsidRPr="003C6DCE" w:rsidRDefault="001B4D22" w:rsidP="003C6DC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самостоятельной работы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proofErr w:type="gram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20  часов.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2. СТРУКТУРА  И СОДЕРЖАНИЕ УЧЕБНОЙ ДИСЦИПЛИНЫ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2.1.  Объем учебной дисциплины и виды учебной работы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276"/>
      </w:tblGrid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часов</w:t>
            </w: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Максимальная учебная нагрузка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1B4D22" w:rsidRPr="003C6DCE" w:rsidTr="003C6DCE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Домашняя работа по 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99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 аттестация в форме</w:t>
            </w:r>
            <w:r w:rsidR="00F92D1C"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контрольного урока </w:t>
            </w:r>
            <w:proofErr w:type="gramStart"/>
            <w:r w:rsidR="00F92D1C"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="00F92D1C"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ответ</w:t>
            </w:r>
            <w:r w:rsidR="00F92D1C"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DCE" w:rsidRDefault="003C6DCE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C6DCE" w:rsidSect="003C6DCE">
          <w:footerReference w:type="default" r:id="rId8"/>
          <w:pgSz w:w="8392" w:h="11907"/>
          <w:pgMar w:top="1134" w:right="1701" w:bottom="1134" w:left="851" w:header="709" w:footer="709" w:gutter="0"/>
          <w:cols w:space="720"/>
        </w:sectPr>
      </w:pP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2.2. Тематический план и содержание  учебной дисциплины  «Якутский язык и литература»</w:t>
      </w:r>
    </w:p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387"/>
        <w:gridCol w:w="1276"/>
        <w:gridCol w:w="992"/>
      </w:tblGrid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разделов и тем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курсовая работа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Уровень освоения 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1. Лексика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1.1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Тереебут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тылбыт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туьунан</w:t>
            </w:r>
            <w:proofErr w:type="spellEnd"/>
          </w:p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терде-ууьа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Новгородов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«Во имя просвещения родного народа», Якутск, 1991.. Дьиэ5э аа5ыы.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1.2Билиннисаха тыла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норуот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кэпсэтэр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туелбэ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тыллара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2.Эргэрбит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тыллар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Былыргыны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бэлиэтиир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тыллар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Сана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тыллар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(Архаизмы, историзмы, неологизмы)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занятия: Нахождение архаизмов и историзмов из романа В.С. Яковлева-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Далана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Тыгын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Дархан», Якутск, 1993.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2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1.3.Тыл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лексическэй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суолтата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1.Лексическэй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суолта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ейдебулэ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2.Лексическэй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суолта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дэгэт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хоьооно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эрчиллиилэр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1.4. 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тылын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баайын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араната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баайын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туттуллар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эйгэтинэн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араната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баайын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стильгэ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сыьыанынан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араната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баайа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хайдах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туттулларынан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араната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баайын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уескээбит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терутунэн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араната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2. Орфография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2.1.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Нууччалыы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суруллар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сыьыарыытын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суруйуу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5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Нууччалыы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суруллар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сыьыарыытын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суруйуу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эрчиллии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2.2. Да5ааьын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ааты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суруйуу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1.Да5аа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ааты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суруйуу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эрчиллиилэр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Раздел 3. Пунктуация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Тема 3.1.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Сурук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бэлиэлэрин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туттуу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3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1.Сурук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бэлиэлэрин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таба</w:t>
            </w:r>
            <w:proofErr w:type="spellEnd"/>
            <w:r w:rsid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туттуу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эрчиллиилэр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Контрольный урок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1.Ответы на вопросы по пройденным темам.</w:t>
            </w:r>
          </w:p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Раздел 4. Литература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теорията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4.1.Уус-уран литература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1.Уус-уран литература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диэн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тугуй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2.Литература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салаалара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эпос, лирика, драма.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3.Уус-уран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жанра.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Тобуроков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 «Саха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литературатын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Якутск,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4.2.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Уус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-уран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айымньытутула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C83074">
        <w:trPr>
          <w:trHeight w:val="26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1.Айымньы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композиционнай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тутула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Раздел 5. 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литературатын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теруттээбит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классик-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суруйааччылар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Тема 5.1.А.Е.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Кулаковскай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Ексекулээх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Елексей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</w:tr>
      <w:tr w:rsidR="001B4D22" w:rsidRPr="003C6DCE" w:rsidTr="003C6DCE">
        <w:trPr>
          <w:trHeight w:val="20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Олого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улэтэ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Ерус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бэлэхтэрэ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Ойуун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туулэ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бэриллибит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айымньылары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аагыы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5.2. А.И. Софронов-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Алампа</w:t>
            </w:r>
            <w:proofErr w:type="spellEnd"/>
          </w:p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1.Олого,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улэтэ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2.Алампа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пейзажнай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таптал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лириката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Куораччыт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кэпсээнэ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C83074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</w:t>
            </w:r>
            <w:r w:rsidR="001B4D22"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бэриллибит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айымньылары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аагыы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6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5.3.Н.Д.Неустроев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Олого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айарулэтэ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Балыксыт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бэриллибит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айымньылары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аагыы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Раздел 6.Саха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советскай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литературата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6.1.   П.А.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Ойуунускай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Оло5о,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улэтэ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2.Ойуунускай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лириката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 «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Улуу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Куданса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сэьэнэ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бэриллибит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айымньылары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аагыы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8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6.2. А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А. Иванов -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Кундэ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1.Оло5о,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улэтэ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пейзажнай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лириката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3.«Марба»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кэпсээнэ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бэриллибит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айымньылары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аагыы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6.3. Г.В.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Баишев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Сарын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1.Оло5о,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улэтэ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Гражданскай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пейзажнай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айымньылара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3.«Этиннээх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ардах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кэпсээнэ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Раздел 7.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Ырыаьыт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поэттар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Тема 7.1. Саха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народнай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поэттара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 Новиков –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Куннук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Уурастыырап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П.Н.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Тобуроков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С. П. Данилов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F92D1C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Олохторо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улэлэрэ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Ырыа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буолбут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val="fi-FI" w:eastAsia="ru-RU"/>
              </w:rPr>
              <w:t>h</w:t>
            </w:r>
            <w:proofErr w:type="spellStart"/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оонноро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Контрольные работы.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25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поэттар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ырыа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буолбут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хоьооннорун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сурунан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кэлии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 7.2. И.Е.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Слецов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Арбита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Н.В. Михалева –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F92D1C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Олохторо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улэлэрэ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Ырыа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буолбут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val="fi-FI" w:eastAsia="ru-RU"/>
              </w:rPr>
              <w:t>h</w:t>
            </w:r>
            <w:proofErr w:type="spellStart"/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оонноро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поэттар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ырыа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буолбут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хоьооннорун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сурунан</w:t>
            </w:r>
            <w:proofErr w:type="spellEnd"/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кэлии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Контрольный урок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F92D1C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B4D22" w:rsidRPr="003C6DCE" w:rsidTr="00C83074">
        <w:trPr>
          <w:trHeight w:val="299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C8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1.Ответы на вопросы по пройденным те</w:t>
            </w:r>
            <w:r w:rsidR="00C830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rPr>
          <w:trHeight w:val="1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D22" w:rsidRPr="003C6DCE" w:rsidRDefault="001B4D22" w:rsidP="003C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B4D22" w:rsidRPr="003C6DCE" w:rsidRDefault="001B4D22" w:rsidP="003C6D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1B4D22" w:rsidRPr="003C6DCE" w:rsidSect="003C6DCE">
          <w:pgSz w:w="11907" w:h="8392" w:orient="landscape"/>
          <w:pgMar w:top="851" w:right="1134" w:bottom="1701" w:left="1134" w:header="709" w:footer="709" w:gutter="0"/>
          <w:cols w:space="720"/>
          <w:docGrid w:linePitch="299"/>
        </w:sectPr>
      </w:pPr>
    </w:p>
    <w:p w:rsidR="001B4D22" w:rsidRPr="003C6DCE" w:rsidRDefault="001B4D22" w:rsidP="003C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3.УСЛОВИЯ РЕАЛИЗАЦИИ УЧЕБНОЙ ДИСЦИПЛИНЫ</w:t>
      </w:r>
    </w:p>
    <w:p w:rsidR="001B4D22" w:rsidRPr="003C6DCE" w:rsidRDefault="001B4D22" w:rsidP="003C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1B4D22" w:rsidRPr="003C6DCE" w:rsidRDefault="001B4D22" w:rsidP="003C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/>
          <w:bCs/>
          <w:sz w:val="18"/>
          <w:szCs w:val="18"/>
        </w:rPr>
        <w:t>3.1. Требования к минимальному материально-техническому обеспечению</w:t>
      </w:r>
    </w:p>
    <w:p w:rsidR="001B4D22" w:rsidRPr="00C83074" w:rsidRDefault="001B4D22" w:rsidP="00C83074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Cs/>
          <w:sz w:val="18"/>
          <w:szCs w:val="18"/>
        </w:rPr>
        <w:t>Реализация учебной дисциплины требует наличия учебного кабинета.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/>
          <w:bCs/>
          <w:sz w:val="18"/>
          <w:szCs w:val="18"/>
        </w:rPr>
        <w:t>Оборудование учебного кабинета: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Cs/>
          <w:sz w:val="18"/>
          <w:szCs w:val="18"/>
        </w:rPr>
        <w:t xml:space="preserve">1. </w:t>
      </w:r>
      <w:r w:rsidRPr="003C6DCE">
        <w:rPr>
          <w:rFonts w:ascii="Times New Roman" w:eastAsia="Calibri" w:hAnsi="Times New Roman" w:cs="Times New Roman"/>
          <w:sz w:val="18"/>
          <w:szCs w:val="18"/>
        </w:rPr>
        <w:t xml:space="preserve">Аудиторная доска для письма - 1; 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Cs/>
          <w:sz w:val="18"/>
          <w:szCs w:val="18"/>
        </w:rPr>
        <w:t>2. Учебники по дисциплине;</w:t>
      </w:r>
    </w:p>
    <w:p w:rsidR="001B4D22" w:rsidRPr="00C83074" w:rsidRDefault="001B4D22" w:rsidP="00C83074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Cs/>
          <w:sz w:val="18"/>
          <w:szCs w:val="18"/>
        </w:rPr>
        <w:t xml:space="preserve">3. Посадочные места по количеству </w:t>
      </w:r>
      <w:proofErr w:type="gramStart"/>
      <w:r w:rsidRPr="003C6DCE">
        <w:rPr>
          <w:rFonts w:ascii="Times New Roman" w:eastAsia="Calibri" w:hAnsi="Times New Roman" w:cs="Times New Roman"/>
          <w:bCs/>
          <w:sz w:val="18"/>
          <w:szCs w:val="18"/>
        </w:rPr>
        <w:t>обучающихся</w:t>
      </w:r>
      <w:proofErr w:type="gramEnd"/>
      <w:r w:rsidRPr="003C6DCE">
        <w:rPr>
          <w:rFonts w:ascii="Times New Roman" w:eastAsia="Calibri" w:hAnsi="Times New Roman" w:cs="Times New Roman"/>
          <w:bCs/>
          <w:sz w:val="18"/>
          <w:szCs w:val="18"/>
        </w:rPr>
        <w:t xml:space="preserve">. 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3C6DCE">
        <w:rPr>
          <w:rFonts w:ascii="Times New Roman" w:eastAsia="Calibri" w:hAnsi="Times New Roman" w:cs="Times New Roman"/>
          <w:b/>
          <w:bCs/>
          <w:sz w:val="18"/>
          <w:szCs w:val="18"/>
        </w:rPr>
        <w:t>Технические средства обучения: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6DCE">
        <w:rPr>
          <w:rFonts w:ascii="Times New Roman" w:eastAsia="Calibri" w:hAnsi="Times New Roman" w:cs="Times New Roman"/>
          <w:bCs/>
          <w:sz w:val="18"/>
          <w:szCs w:val="18"/>
        </w:rPr>
        <w:t xml:space="preserve">1. </w:t>
      </w:r>
      <w:r w:rsidRPr="003C6DCE">
        <w:rPr>
          <w:rFonts w:ascii="Times New Roman" w:eastAsia="Calibri" w:hAnsi="Times New Roman" w:cs="Times New Roman"/>
          <w:sz w:val="18"/>
          <w:szCs w:val="18"/>
        </w:rPr>
        <w:t>проектор</w:t>
      </w:r>
    </w:p>
    <w:p w:rsidR="001B4D22" w:rsidRPr="003C6DCE" w:rsidRDefault="001B4D22" w:rsidP="003C6DCE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6DCE">
        <w:rPr>
          <w:rFonts w:ascii="Times New Roman" w:eastAsia="Calibri" w:hAnsi="Times New Roman" w:cs="Times New Roman"/>
          <w:sz w:val="18"/>
          <w:szCs w:val="18"/>
        </w:rPr>
        <w:t>2. ноутбук</w:t>
      </w:r>
    </w:p>
    <w:p w:rsidR="001B4D22" w:rsidRPr="003C6DCE" w:rsidRDefault="001B4D22" w:rsidP="003C6DCE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C6DCE">
        <w:rPr>
          <w:rFonts w:ascii="Times New Roman" w:eastAsia="Calibri" w:hAnsi="Times New Roman" w:cs="Times New Roman"/>
          <w:sz w:val="18"/>
          <w:szCs w:val="18"/>
        </w:rPr>
        <w:t xml:space="preserve">3. экран (интерактивная доска). 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3.2. Информационное обеспечение обучения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Основные источники: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1.Антонов Н.К. Саха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билиннитылынлексиката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Якутск, 1967.</w:t>
      </w:r>
    </w:p>
    <w:p w:rsidR="001B4D22" w:rsidRPr="003C6DCE" w:rsidRDefault="00C83074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Афанасьев П.С. Тыл </w:t>
      </w:r>
      <w:proofErr w:type="spellStart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культуратынторуттэрэ</w:t>
      </w:r>
      <w:proofErr w:type="spellEnd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(</w:t>
      </w:r>
      <w:proofErr w:type="spellStart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Практическайулэлэртекстэрэ</w:t>
      </w:r>
      <w:proofErr w:type="spellEnd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). – </w:t>
      </w:r>
      <w:proofErr w:type="spellStart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Якутскай</w:t>
      </w:r>
      <w:proofErr w:type="spellEnd"/>
      <w:r w:rsidR="001B4D22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1990. 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Винокуров И.П. Саха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тылынорфографията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Эрчиллиилэр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1987;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Васильев П.К. Федоров И.Г.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Ойуутылдьыт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– Якутск,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Бичик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1998;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5.Винокуров И.П.  Саха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тылынпунктуацията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–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Якутскай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1988;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6. «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Иитиллэрийэтылбыт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».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Аалтаьаарыы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№ 6.  – Якутск, 2001;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Петрова Т.Е.,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Ушницкай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А.И. Саха тыла: 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функциональнай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стиль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торутэуоннатыл-оскультурата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1998;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8. «Саха тыла-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ийэ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тыл»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Аналтаьаарыы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№ 5.  – Якутск, 1999;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9. Слепцов П.А. Якутский литературный язык. – Новосибирск, 1987;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10. Слепцов П.А.,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Винокурова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М.С., Филиппова М.Е.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Сахалыы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сана. – Якутск,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Бичик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1993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11. Филиппов Г.Г. Винокуров И.П. Саха тыла. – Якутск,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Бичик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, 1996.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якутской литературе </w:t>
      </w:r>
    </w:p>
    <w:p w:rsidR="001B4D22" w:rsidRPr="00C83074" w:rsidRDefault="00C83074" w:rsidP="00C83074">
      <w:pPr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r w:rsidR="001B4D22"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Алексеев Е.Е. </w:t>
      </w:r>
      <w:proofErr w:type="spellStart"/>
      <w:r w:rsidR="001B4D22"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ОксокулээхОлоксой</w:t>
      </w:r>
      <w:proofErr w:type="spellEnd"/>
      <w:r w:rsidR="001B4D22"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1966;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АммаАчыгыйа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Киьиуоннаайымньы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1975;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Башарин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Г.П. Три якутских реалиста-писателя. – Якутск, 1994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Билюкина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А.А. Якутская советская драматургия. - М. 1988;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Бурцев А.А. Введение в историю якутской литературы. – Якутск, 2004;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Бурцев А.А. Максимова П.В. На крылатом коне. – Якутск, 1995;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Васильев Г.Л.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Нууччалыы-сахалыыпоэтическайтылдьыт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1976;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Васильева Д.Е. Народные писатели Якутии. – Якутск, 1995;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Захарова А.Е. Якутская детская литература. – Якутск, 1981;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История якутской литературы (сер.</w:t>
      </w:r>
      <w:r w:rsidRPr="00C8307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XIX</w:t>
      </w: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нач.</w:t>
      </w:r>
      <w:r w:rsidRPr="00C8307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XX</w:t>
      </w: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вв.) – Якутск, 1993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Кардашевскай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Г.Р. Советская драматургия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А.И.Софронова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1982;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Клиорина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И.Ф.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В.В.Никифоров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1998;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Копырин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Н.З.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Кустукараасонунэн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1986;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Копырин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Н.З.  Саха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поэзиятындьуьуннуурньымалара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1981;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Мифы и предания якутов. – Якутск,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Бичк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, 2004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Окорокова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В.Б. Саха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литературата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1997;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Очерк истории якутской литературы. – Якутск, 1970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П.А.Ойуунускайайарулэтигэрбэлиэтээьиннэр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Якутск, 1993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Писатели Земли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Олонхо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1995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Саха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литературатынсаналыыкоруу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ыстатыйалар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) – Якутск, 1994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Семенов В.А. Творчество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П.А.Ойунского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- Новосибирск, 1980.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Справочник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литертуроведа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Краткий словарь литературоведческих терминов. – М., Просвещение, 1978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Тобуроков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Н.Н. Саха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литературатынисторията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 – Якутск, 2001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Тобуроков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Н.Н.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ЭриликЭристиин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Якутск, 1963.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Тэрис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spellStart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Айыы</w:t>
      </w:r>
      <w:proofErr w:type="spellEnd"/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уорэ5э – Якутск, 1993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Федоров В.Е. Якутская проза довоенного периода. – Новосибирск, 1982</w:t>
      </w:r>
    </w:p>
    <w:p w:rsidR="001B4D22" w:rsidRPr="00C83074" w:rsidRDefault="001B4D22" w:rsidP="00C83074">
      <w:pPr>
        <w:pStyle w:val="a7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Федоров Е.В. Якутская проза (1941-1955) – Новосибирск, 1985. </w:t>
      </w:r>
    </w:p>
    <w:p w:rsidR="001B4D22" w:rsidRPr="003C6DCE" w:rsidRDefault="001B4D22" w:rsidP="00C830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Дополнительные источники: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1.Хрестоматия по якутской литературе/ Составитель А.Н. Васильева. Часть 1. – Якутск, 2008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2. Хрестоматия по якутской литературе/ Составитель А.Н. Васильева. Часть 2. – Якутск, 2008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Электронный учебник. Хрестоматия / Составитель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А.Н.Васильева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Часть 1. – Якутск, 2012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Электронный учебник. Хрестоматия / Составитель </w:t>
      </w:r>
      <w:proofErr w:type="spell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А.Н.Васильева</w:t>
      </w:r>
      <w:proofErr w:type="spell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. Часть 2. – Якутск, 2012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4. КОНТРОЛЬ И ОЦЕНКА РЕЗУЛЬТАТОВ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 и лабораторных работ, тестирования, а также выполнения </w:t>
      </w:r>
      <w:proofErr w:type="gramStart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обучающимися</w:t>
      </w:r>
      <w:proofErr w:type="gramEnd"/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индивидуальных заданий, проектов, исследований.</w:t>
      </w: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116"/>
      </w:tblGrid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якутскому языку: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устные сообщения обучающегося (доклад, реферат)</w:t>
            </w:r>
            <w:proofErr w:type="gram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учитывается способность обучающегося выражать мысли, свое отношение к действительности в соответствии с коммуникативными  задачами в различных ситуациях и сферах общения;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Учитываются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 владение лексикой и фразеологией якутского языка, его изобразительно-выразительными возможностями, нормами орфографии и пунктуации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-выборочный диктант с языковым разбором;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-языковой анализ текста: устные и письменные  высказывания текстов с точки зрения языкового оформления, уместности, эффективности достижения поставленных коммуникативных задач.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-Анализ языковых единиц с точки зрения правильности, точности и уместности их употребления. 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проводить лингвистический анализ текстов различных функциональных стилей и разновидностей языка;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карточки с заданиями.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-Лингвистический анализ текста: анализ языковых явлений и текстов различных функциональных стилей и разновидностей языка. 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использовать основные виды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чтения (ознакомительно-изучающее, ознакомительно-реферативные и др.) в зависимости от коммуникативной задачи;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</w:t>
            </w:r>
            <w:proofErr w:type="spell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-чтение разных стилей речи (учитывается ораторское искусство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-разные 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т.д.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-работа со словарями;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-творческая работа обучающегося (статья, заметка, репортаж публицистического стиля; эссе художественного стиля).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-оформление деловых бумаг (резюме, заметка, статья)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-работа с различными информационными источниками; учебно-научными текстами, справочной литературой, средствами массовой информации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представленных в электронном виде),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конспектирование 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фронтальный опрос 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-построение диалогов разговорного стиля –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Доклад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учитывается ораторское искусство.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устных высказываний различных типов и жанров в учебно-научной, социально-культурной и деловой сферах общения, с учетом основных орфоэпических, лексических, грамматических норм современного якутского  литературного языка, применяемых в практике делового общения.</w:t>
            </w:r>
            <w:proofErr w:type="gramEnd"/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-фонетический разбор слова.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-Морфемный разбор слова.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-Орфоэпический анализ слова.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-орфоэпический диктант: учитываются умения обучающегося проводить разбор звуков речи, слова, предложения, текста, используя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лингвистические знания, системно излагая их в связи с проводимым разбором или по заданию преподавателя.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соблюдать в практике письма орфографические и пунктуационные нормы современного якутского литературного языка;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-составление орфоэпических и пунктуационных упражнений самими учащимися.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-пунктуационный анализ предложения.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-орфографический диктант.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-изложение с элементами сочинения.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-контрольный диктант.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-участие в дискуссии.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--речевой анализ текста.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использовать основные приемы информационной переработки устного и письменного текста;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тезисов, рассказ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использовать приобретенные знания и умения в практической деятельности и повседневной жизни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 собственной речью;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самообразования и активного участия в производственной, культурной и общественной жизни государства.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-участие в дискуссии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-выступление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докладом, рефератом.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-письменные творческие работы (сочинение, эссе, заметка в газету, публицистическая статья, резюме, автобиография, анкета, объяснительная записка).</w:t>
            </w:r>
            <w:proofErr w:type="gram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-чтение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критических статей ученых филологов о языке и их анализ.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-творческие работы обучающихся с применением различных стилей речи (научная и публицистическая статья, эссе, заметка, репортаж, монография, сочинение).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-работа со словарями (словари синонимов, антонимов, омонимов, толковый, орфографический, этимологический, орфоэпический и т.д.).</w:t>
            </w:r>
            <w:proofErr w:type="gram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Осознание ситуации  общения, где, с кем и с какой целью происходит общение.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-практическое овладение диалогической формой речи.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-диалог (беседа). Выражение собственного мнения, его аргументации с учетом ситуации общения. Овладение умениями начать, поддержать, закончить разговор, привлечь вниманием и т.д.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-устные сообщения обучающегося, участие в дискуссии: учитывается способность обучающегося выражать свои мысли, свое отношение к действительности в соответствии с коммуникативными задачами в различных ситуациях и сферах общения.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-письменные работы типа изложения с творческим заданием, сочинения разных жанров, рефераты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Знания: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языка и истории, культуры якутского и других народов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-устные сообщения обучающихся, рефераты, творческие работы (эссе, публицистическая статья).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 понятий: речевая ситуация и ее компоненты, литературный  язык, языковая норма, культура речи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-сочинение небольших рассказов повествовательного характера (по материалам собственных игр, занятий, наблюдений).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-восстановление деформированного текста повествовательного характера.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-основные единицы и уровни языка, их признаки и взаимосвязь;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-осознание цели и ситуации устного общения;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-адекватное восприятие звучащей речи;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-понимание на слух информации, содержащейся в предъявленном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тексте, определение основной мысли текста, передача его содержания по вопросам.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-орфоэпические, лексические, грамматические, орфографические и пунктуационные нормы современного якутского литературного языка;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речеведческий</w:t>
            </w:r>
            <w:proofErr w:type="spell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  <w:proofErr w:type="gramEnd"/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-нормы речевого поведения в социально-культурной, учебно-научной, официально деловой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сферах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текстов разных функционально-смысловых типов, стилей и жанров;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-рецензирование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письменных текстов делового, научного и публицистического стилей с учетом орфографических и пунктуационных норм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Якутская литература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воспроизводить содержание литературного произведения;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-пересказ художественного текста;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--анализ отдельных глав литературного текста;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-домашняя подготовка к семинарам по творчеству писателя и изучаемого произведения (фронтальный опрос, беседа с обучающимися, карточка с заданиями)</w:t>
            </w:r>
            <w:proofErr w:type="gramEnd"/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-работа со словарями, справочниками, энциклопедиями (сбор и анализ интерпретаций одного из литературоведческих терминов с результирующим выбором и изложением актуального значения);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-литературные викторины по изучаемому художественному произведению;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-сочинение, эссе, рецензия на изучаемый литературный текст;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соотносить художественную литературу с общественной жизнью и культурой; раскрывать конкретно-историческое и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-творческие работы обучающихся по поставленной проблеме (сочинение, эссе, ответ на поставленный вопрос, анализ отдельных глав </w:t>
            </w: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художественного текста, конспект критической статьи)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-контрольные работы;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-тестовые задания;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определять род и жанр произведения;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-практические работы (анализ художественного текста);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-работа по карточкам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сопоставлять литературные произведения; 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выявлять авторскую позицию;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-творческие работы (сочинение);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-рубежный контроль по разделам в форме контрольных работ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-чтение наизусть лирического произведения, отрывка художественного текста;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аргументированно формулировать свое отношение к прочитанному произведению;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-устный опрос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-творческие работы обучающихся (исследовательские работы, эссе, сочинение, ответ на поставленный вопрос)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писать рецензии на прочитанные произведения и сочинения разных жанров на литературные темы;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Письменные творческие работы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использовать приобретенные знания и умения в практической деятельности и повседневной жизни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создания связного текста  (устного или письменного) на необходимую тему с учетом норм якутского литературного языка;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участие в диалоге или дискуссии;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самостоятельного знакомства с явлениями художественной культуры оценки их эстетической значимости;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-фронтальный опрос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-тестовые работы;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-контрольные работы;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-составление библиографических карточек по творчеству писателя;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рефератов;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со словарями, справочниками, энциклопедиями (сбор и анализ интерпретаций  одного из литературоведческих терминов с результирующим выбором и изложением актуального значения);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-участие в дискуссии по поставленной проблеме на уроке;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-внеклассное чтение (письменный анализ литературного текста).</w:t>
            </w:r>
          </w:p>
        </w:tc>
      </w:tr>
      <w:tr w:rsidR="001B4D22" w:rsidRPr="003C6DCE" w:rsidTr="003C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Знания: 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образную природу словесного искусства;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содержание изученных литературных произведений;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основные факты жизни и творчества писателей-классиков якутской литературы;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основные теоретико-литературные понятия.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-образную природу словесного искусства;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-содержание  изученных литературных произведений;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-основные факты жизни и творчества писателей-классиков;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-основные теоретико-литературные понятия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-тестовые и контрольные работы (владеть литературоведческими понятиями);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-работа с литературоведческими словарями;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-составление конспектов критических статей по художественному произведению, карточек с библиографическими данными писателей и поэтов якутской литературы;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фронтальный опрос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-беседа по прочитанному тексту;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-исследовательские и творческие работы </w:t>
            </w:r>
            <w:proofErr w:type="gramStart"/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-тестовые и контрольные работы </w:t>
            </w:r>
          </w:p>
          <w:p w:rsidR="001B4D22" w:rsidRPr="003C6DCE" w:rsidRDefault="001B4D22" w:rsidP="003C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–работа с литературными словарями</w:t>
            </w:r>
          </w:p>
        </w:tc>
      </w:tr>
    </w:tbl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D22" w:rsidRPr="003C6DCE" w:rsidRDefault="001B4D22" w:rsidP="003C6DCE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83074" w:rsidRDefault="00C83074" w:rsidP="00C8307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Разработчик: </w:t>
      </w:r>
      <w:r>
        <w:rPr>
          <w:rFonts w:ascii="Times New Roman" w:eastAsia="Calibri" w:hAnsi="Times New Roman" w:cs="Times New Roman"/>
          <w:sz w:val="18"/>
          <w:szCs w:val="18"/>
        </w:rPr>
        <w:tab/>
      </w:r>
    </w:p>
    <w:p w:rsidR="001B4D22" w:rsidRPr="00C83074" w:rsidRDefault="001B4D22" w:rsidP="003C6DCE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C6DCE">
        <w:rPr>
          <w:rFonts w:ascii="Times New Roman" w:eastAsia="Calibri" w:hAnsi="Times New Roman" w:cs="Times New Roman"/>
          <w:sz w:val="18"/>
          <w:szCs w:val="18"/>
        </w:rPr>
        <w:t>Г</w:t>
      </w:r>
      <w:r w:rsidR="004048C7" w:rsidRPr="003C6DCE">
        <w:rPr>
          <w:rFonts w:ascii="Times New Roman" w:eastAsia="Calibri" w:hAnsi="Times New Roman" w:cs="Times New Roman"/>
          <w:sz w:val="18"/>
          <w:szCs w:val="18"/>
        </w:rPr>
        <w:t>БПОУ РС (Я)</w:t>
      </w:r>
      <w:r w:rsidRPr="003C6D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83074">
        <w:rPr>
          <w:rFonts w:ascii="Times New Roman" w:eastAsia="Calibri" w:hAnsi="Times New Roman" w:cs="Times New Roman"/>
          <w:sz w:val="18"/>
          <w:szCs w:val="18"/>
        </w:rPr>
        <w:t>«Якутский колледж культуры и искусств»</w:t>
      </w:r>
      <w:r w:rsidRPr="003C6DCE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>Васильева А.Н.</w:t>
      </w:r>
      <w:r w:rsidR="00C83074">
        <w:rPr>
          <w:rFonts w:ascii="Times New Roman" w:eastAsia="Times New Roman" w:hAnsi="Times New Roman" w:cs="Times New Roman"/>
          <w:sz w:val="18"/>
          <w:szCs w:val="18"/>
          <w:lang w:eastAsia="ru-RU"/>
        </w:rPr>
        <w:t>, Отличник культуры РС (Я),</w:t>
      </w:r>
      <w:r w:rsidR="00C83074" w:rsidRPr="00C830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83074">
        <w:rPr>
          <w:rFonts w:ascii="Times New Roman" w:eastAsia="Calibri" w:hAnsi="Times New Roman" w:cs="Times New Roman"/>
          <w:sz w:val="18"/>
          <w:szCs w:val="18"/>
        </w:rPr>
        <w:t>п</w:t>
      </w:r>
      <w:bookmarkStart w:id="0" w:name="_GoBack"/>
      <w:bookmarkEnd w:id="0"/>
      <w:r w:rsidR="00C83074" w:rsidRPr="003C6DCE">
        <w:rPr>
          <w:rFonts w:ascii="Times New Roman" w:eastAsia="Calibri" w:hAnsi="Times New Roman" w:cs="Times New Roman"/>
          <w:sz w:val="18"/>
          <w:szCs w:val="18"/>
        </w:rPr>
        <w:t>реподаватель</w:t>
      </w:r>
      <w:r w:rsidR="00C83074" w:rsidRPr="003C6D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</w:p>
    <w:p w:rsidR="004C174E" w:rsidRPr="003C6DCE" w:rsidRDefault="004C174E" w:rsidP="003C6DC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4C174E" w:rsidRPr="003C6DCE" w:rsidSect="003C6DCE">
      <w:footerReference w:type="default" r:id="rId9"/>
      <w:pgSz w:w="8392" w:h="11907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7C" w:rsidRDefault="00E2057C" w:rsidP="001B4D22">
      <w:pPr>
        <w:spacing w:after="0" w:line="240" w:lineRule="auto"/>
      </w:pPr>
      <w:r>
        <w:separator/>
      </w:r>
    </w:p>
  </w:endnote>
  <w:endnote w:type="continuationSeparator" w:id="0">
    <w:p w:rsidR="00E2057C" w:rsidRDefault="00E2057C" w:rsidP="001B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CE" w:rsidRDefault="003C6DCE">
    <w:pPr>
      <w:pStyle w:val="a5"/>
      <w:jc w:val="right"/>
    </w:pPr>
  </w:p>
  <w:p w:rsidR="003C6DCE" w:rsidRDefault="003C6DCE" w:rsidP="003C6DCE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CE" w:rsidRDefault="003C6DCE" w:rsidP="003C6DC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7C" w:rsidRDefault="00E2057C" w:rsidP="001B4D22">
      <w:pPr>
        <w:spacing w:after="0" w:line="240" w:lineRule="auto"/>
      </w:pPr>
      <w:r>
        <w:separator/>
      </w:r>
    </w:p>
  </w:footnote>
  <w:footnote w:type="continuationSeparator" w:id="0">
    <w:p w:rsidR="00E2057C" w:rsidRDefault="00E2057C" w:rsidP="001B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3261"/>
    <w:multiLevelType w:val="hybridMultilevel"/>
    <w:tmpl w:val="AE104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01420"/>
    <w:multiLevelType w:val="hybridMultilevel"/>
    <w:tmpl w:val="B92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359E0"/>
    <w:multiLevelType w:val="hybridMultilevel"/>
    <w:tmpl w:val="F966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210"/>
    <w:multiLevelType w:val="multilevel"/>
    <w:tmpl w:val="043A6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BA73C1"/>
    <w:multiLevelType w:val="hybridMultilevel"/>
    <w:tmpl w:val="C8F03D04"/>
    <w:lvl w:ilvl="0" w:tplc="5178E5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C01A57"/>
    <w:multiLevelType w:val="multilevel"/>
    <w:tmpl w:val="61020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6F6779"/>
    <w:multiLevelType w:val="multilevel"/>
    <w:tmpl w:val="97287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DD3791"/>
    <w:multiLevelType w:val="hybridMultilevel"/>
    <w:tmpl w:val="1268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19C9"/>
    <w:multiLevelType w:val="multilevel"/>
    <w:tmpl w:val="B59CA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02708BA"/>
    <w:multiLevelType w:val="multilevel"/>
    <w:tmpl w:val="E9029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174697A"/>
    <w:multiLevelType w:val="hybridMultilevel"/>
    <w:tmpl w:val="7D66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47E08"/>
    <w:multiLevelType w:val="hybridMultilevel"/>
    <w:tmpl w:val="B692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C2D06"/>
    <w:multiLevelType w:val="multilevel"/>
    <w:tmpl w:val="D5E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37D4E34"/>
    <w:multiLevelType w:val="hybridMultilevel"/>
    <w:tmpl w:val="61EE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48064538"/>
    <w:multiLevelType w:val="hybridMultilevel"/>
    <w:tmpl w:val="7E0C1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735"/>
    <w:multiLevelType w:val="hybridMultilevel"/>
    <w:tmpl w:val="10A04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97834"/>
    <w:multiLevelType w:val="hybridMultilevel"/>
    <w:tmpl w:val="F28C7668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1E34"/>
    <w:multiLevelType w:val="hybridMultilevel"/>
    <w:tmpl w:val="3BA6D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96E6C"/>
    <w:multiLevelType w:val="hybridMultilevel"/>
    <w:tmpl w:val="ED6E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76C55"/>
    <w:multiLevelType w:val="hybridMultilevel"/>
    <w:tmpl w:val="9B60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779A8"/>
    <w:multiLevelType w:val="hybridMultilevel"/>
    <w:tmpl w:val="C522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73EE"/>
    <w:multiLevelType w:val="hybridMultilevel"/>
    <w:tmpl w:val="66C4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30DA0"/>
    <w:multiLevelType w:val="multilevel"/>
    <w:tmpl w:val="CC4AE9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7C4F34BE"/>
    <w:multiLevelType w:val="hybridMultilevel"/>
    <w:tmpl w:val="54DCF4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E50E8"/>
    <w:multiLevelType w:val="hybridMultilevel"/>
    <w:tmpl w:val="9238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793F"/>
    <w:multiLevelType w:val="hybridMultilevel"/>
    <w:tmpl w:val="04CC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6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4"/>
  </w:num>
  <w:num w:numId="44">
    <w:abstractNumId w:val="7"/>
  </w:num>
  <w:num w:numId="45">
    <w:abstractNumId w:val="11"/>
  </w:num>
  <w:num w:numId="46">
    <w:abstractNumId w:val="8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6D2"/>
    <w:rsid w:val="0016712A"/>
    <w:rsid w:val="001B4D22"/>
    <w:rsid w:val="002F5B5E"/>
    <w:rsid w:val="00377FE3"/>
    <w:rsid w:val="003C6DCE"/>
    <w:rsid w:val="004048C7"/>
    <w:rsid w:val="004C174E"/>
    <w:rsid w:val="00511370"/>
    <w:rsid w:val="00BC16D2"/>
    <w:rsid w:val="00C83074"/>
    <w:rsid w:val="00D23DDA"/>
    <w:rsid w:val="00D36FD1"/>
    <w:rsid w:val="00E2057C"/>
    <w:rsid w:val="00F9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5E"/>
  </w:style>
  <w:style w:type="paragraph" w:styleId="1">
    <w:name w:val="heading 1"/>
    <w:basedOn w:val="a"/>
    <w:link w:val="10"/>
    <w:qFormat/>
    <w:rsid w:val="001B4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4D22"/>
  </w:style>
  <w:style w:type="numbering" w:customStyle="1" w:styleId="110">
    <w:name w:val="Нет списка11"/>
    <w:next w:val="a2"/>
    <w:uiPriority w:val="99"/>
    <w:semiHidden/>
    <w:unhideWhenUsed/>
    <w:rsid w:val="001B4D22"/>
  </w:style>
  <w:style w:type="paragraph" w:styleId="a3">
    <w:name w:val="header"/>
    <w:basedOn w:val="a"/>
    <w:link w:val="a4"/>
    <w:uiPriority w:val="99"/>
    <w:unhideWhenUsed/>
    <w:rsid w:val="001B4D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4D2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4D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B4D2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83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B4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4D22"/>
  </w:style>
  <w:style w:type="numbering" w:customStyle="1" w:styleId="110">
    <w:name w:val="Нет списка11"/>
    <w:next w:val="a2"/>
    <w:uiPriority w:val="99"/>
    <w:semiHidden/>
    <w:unhideWhenUsed/>
    <w:rsid w:val="001B4D22"/>
  </w:style>
  <w:style w:type="paragraph" w:styleId="a3">
    <w:name w:val="header"/>
    <w:basedOn w:val="a"/>
    <w:link w:val="a4"/>
    <w:uiPriority w:val="99"/>
    <w:unhideWhenUsed/>
    <w:rsid w:val="001B4D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4D2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4D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B4D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Шура</dc:creator>
  <cp:lastModifiedBy>Вера</cp:lastModifiedBy>
  <cp:revision>5</cp:revision>
  <dcterms:created xsi:type="dcterms:W3CDTF">2015-03-04T04:23:00Z</dcterms:created>
  <dcterms:modified xsi:type="dcterms:W3CDTF">2016-04-18T08:14:00Z</dcterms:modified>
</cp:coreProperties>
</file>