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E6" w:rsidRPr="00C556BE" w:rsidRDefault="001166E6" w:rsidP="0011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 и духовного развития РС (Я)</w:t>
      </w:r>
    </w:p>
    <w:p w:rsidR="001166E6" w:rsidRPr="00C556BE" w:rsidRDefault="001166E6" w:rsidP="0011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1166E6" w:rsidRPr="00C556BE" w:rsidRDefault="001166E6" w:rsidP="0011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Саха (Якутия)</w:t>
      </w:r>
    </w:p>
    <w:p w:rsidR="001166E6" w:rsidRPr="00C556BE" w:rsidRDefault="001166E6" w:rsidP="0011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«Якутский колледж культуры и искусств им. А.Д. Макаровой» </w:t>
      </w: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E6" w:rsidRPr="00C556BE" w:rsidRDefault="001166E6" w:rsidP="001166E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166E6" w:rsidRPr="00C556BE" w:rsidRDefault="00423180" w:rsidP="001166E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ГБПОУ Р</w:t>
      </w:r>
      <w:proofErr w:type="gramStart"/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Я) Якутский колледж культуры и искусств им. А.Д. Макаровой</w:t>
      </w:r>
    </w:p>
    <w:p w:rsidR="001166E6" w:rsidRPr="00C556BE" w:rsidRDefault="001166E6" w:rsidP="001166E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23180"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>З.Н. Никитин</w:t>
      </w:r>
    </w:p>
    <w:p w:rsidR="001166E6" w:rsidRPr="00C556BE" w:rsidRDefault="00C131D1" w:rsidP="001166E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«_____»_____________2022</w:t>
      </w:r>
      <w:r w:rsidR="001166E6"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6BE" w:rsidRDefault="00C556BE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6BE" w:rsidRPr="00C556BE" w:rsidRDefault="00C556BE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УЧЕБНОЙ ДИСЦИПЛИНЫ</w:t>
      </w:r>
    </w:p>
    <w:p w:rsidR="002104FC" w:rsidRPr="00C556BE" w:rsidRDefault="00C556BE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ОП.08 </w:t>
      </w:r>
      <w:r w:rsidR="002104FC" w:rsidRPr="00C55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Якутский язык и литература</w:t>
      </w: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6BE" w:rsidRDefault="00C556BE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6BE" w:rsidRDefault="00C556BE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6BE" w:rsidRDefault="00C556BE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6BE" w:rsidRDefault="00C556BE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C556BE" w:rsidRDefault="00C131D1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2104FC" w:rsidRPr="00C5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23180" w:rsidRPr="00AB6229" w:rsidRDefault="002104FC" w:rsidP="0042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творчество  специальности</w:t>
      </w:r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F9F" w:rsidRPr="00AB62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51.02.01.02 Народное художественное творчество (хореографическое творчество)</w:t>
      </w:r>
    </w:p>
    <w:p w:rsid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180" w:rsidRPr="002104FC" w:rsidRDefault="00423180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Согласовано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УР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____________/Р.А. </w:t>
      </w:r>
      <w:proofErr w:type="spellStart"/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</w:t>
      </w:r>
      <w:proofErr w:type="spellEnd"/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C131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____»_______________________2022</w:t>
      </w: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Одобрено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 советом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131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отокол от «____»___________ 2022</w:t>
      </w: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____________/О.Е. </w:t>
      </w:r>
      <w:proofErr w:type="spellStart"/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Сундупова</w:t>
      </w:r>
      <w:proofErr w:type="spellEnd"/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:rsidR="00423180" w:rsidRPr="005C2303" w:rsidRDefault="00C131D1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«____»_____________________2022</w:t>
      </w:r>
      <w:r w:rsidR="00423180"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</w:p>
    <w:p w:rsidR="00423180" w:rsidRPr="005C2303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423180" w:rsidP="00423180">
      <w:pPr>
        <w:widowControl w:val="0"/>
        <w:autoSpaceDE w:val="0"/>
        <w:autoSpaceDN w:val="0"/>
        <w:adjustRightInd w:val="0"/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Александра Николаевна, Отличник культуры РС (Я), преподаватель. 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СОДЕРЖАНИЕ</w:t>
      </w: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104FC" w:rsidRPr="002104FC" w:rsidTr="008C59AD">
        <w:tc>
          <w:tcPr>
            <w:tcW w:w="7668" w:type="dxa"/>
          </w:tcPr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04FC">
              <w:rPr>
                <w:rFonts w:ascii="Calibri" w:eastAsia="Calibri" w:hAnsi="Calibri" w:cs="Times New Roman"/>
                <w:sz w:val="24"/>
                <w:szCs w:val="24"/>
              </w:rPr>
              <w:t>стр.</w:t>
            </w:r>
          </w:p>
        </w:tc>
      </w:tr>
      <w:tr w:rsidR="002104FC" w:rsidRPr="002104FC" w:rsidTr="008C59AD"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2104FC" w:rsidRPr="002104FC" w:rsidRDefault="002104FC" w:rsidP="002104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104FC" w:rsidRPr="002104FC" w:rsidTr="008C59AD"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104FC" w:rsidRPr="002104FC" w:rsidTr="008C59AD">
        <w:trPr>
          <w:trHeight w:val="670"/>
        </w:trPr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104FC" w:rsidRPr="002104FC" w:rsidTr="008C59AD">
        <w:trPr>
          <w:trHeight w:val="1134"/>
        </w:trPr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numPr>
          <w:ilvl w:val="0"/>
          <w:numId w:val="2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 учебной дисциплины</w:t>
      </w:r>
    </w:p>
    <w:p w:rsidR="002104FC" w:rsidRPr="002104FC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B6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Родная</w:t>
      </w: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литература»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программы </w:t>
      </w:r>
    </w:p>
    <w:p w:rsidR="00BE570B" w:rsidRPr="00BE570B" w:rsidRDefault="002104FC" w:rsidP="00BE5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BE570B" w:rsidRPr="00BE570B">
        <w:rPr>
          <w:rFonts w:ascii="Times New Roman" w:eastAsia="Times New Roman" w:hAnsi="Times New Roman" w:cs="Times New Roman"/>
          <w:sz w:val="24"/>
          <w:szCs w:val="24"/>
          <w:lang w:eastAsia="ru-RU"/>
        </w:rPr>
        <w:t>53.02.02. Музыкальное искусство эстрады по виду «Эстрадное пение».</w:t>
      </w:r>
    </w:p>
    <w:p w:rsidR="002104FC" w:rsidRPr="002104FC" w:rsidRDefault="002104FC" w:rsidP="00BE57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может быть использована в учреждениях дополнительного образования, общеобразовательных учреждениях, учреждениях СПО.</w:t>
      </w:r>
    </w:p>
    <w:p w:rsidR="002104FC" w:rsidRPr="002104FC" w:rsidRDefault="002104FC" w:rsidP="002104FC">
      <w:pPr>
        <w:widowControl w:val="0"/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="00BE5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литература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входит в состав вариативных дисциплин.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 - требования к результатам освоения учебной дисциплины: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языковые единицы с точки зрения правильности, точности и уместности их употребления;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лингвистический анализ текстов различных функциональных стилей и разновидностей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виды чтения (ознакомительно-изучающее, ознакомительно-реферативные и др.) в зависимости от коммуникативной задачи;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в практике письма орфографические и пунктуационные нормы современного якутского литературного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приемы информационной переработки устного и письменного текста;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самообразования и активного участия в производственной, культурной и общественной жизни государства.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воспроизводить содержание литературного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род и жанр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литературные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авторскую позицию;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аргументированно формулировать свое отношение к прочитанному произведению;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рецензии на прочитанные произведения и сочинения разных жанров на литературные темы;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создания связного текста  (устного или письменного) на необходимую тему с учетом норм якутского литературного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диалоге или дискуссии;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самостоятельного знакомства с явлениями художественной культуры оценки их эстетической значимости;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своего круга чтения по якутской литературе, понимания и оценки иноязычной русской литературы, формирование культуры межнациональных отношений.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связь языка и истории, культуры якутского и других народов;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 понятий: речевая ситуация и ее компоненты, литературный язык, языковая норма, культура речи;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единицы и уровни языка, их признаки и взаимосвязь;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орфоэпические.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Лексические, грамматические, орфографические и пунктуационные нормы современного якутского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образную природу словесного искусства;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изученных литературных произведений;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факты жизни и творчества писателей-классиков якутской литературы;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теоретико-литературные понятия.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-образную природу словесного искусства;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 изученных литературных произведений;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факты жизни и творчества писателей-классиков;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-основные теоретико-литературные понятия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1.4.Количество часов на освоение программы учебной дисциплины: 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учебной нагру</w:t>
      </w:r>
      <w:r w:rsidR="00AB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зки </w:t>
      </w:r>
      <w:proofErr w:type="gramStart"/>
      <w:r w:rsidR="00AB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AB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216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 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обязательной аудиторной у</w:t>
      </w:r>
      <w:r w:rsidR="00AB62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нагрузки обучающегося  144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часа; 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</w:t>
      </w:r>
      <w:r w:rsidR="00AB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ятельной работы </w:t>
      </w:r>
      <w:proofErr w:type="gramStart"/>
      <w:r w:rsidR="00AB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AB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72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 И СОДЕРЖАНИЕ УЧЕБНОЙ ДИСЦИПЛИНЫ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 Объем учебной дисциплины и виды учебной работы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AB6229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AB6229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AB6229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над курсовой работой (проектом), если предусмотрено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Домашняя работа по темам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AB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аттестация в форме </w:t>
            </w:r>
            <w:r w:rsidR="00AB6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04FC" w:rsidRPr="002104FC" w:rsidSect="002104FC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2104FC" w:rsidRPr="00BE570B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E5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Тематический план и содержание  учебной дисциплины  «</w:t>
      </w:r>
      <w:r w:rsidR="00AB6229" w:rsidRPr="00BE5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</w:t>
      </w:r>
      <w:r w:rsidRPr="00B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литература»</w:t>
      </w:r>
    </w:p>
    <w:bookmarkEnd w:id="0"/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7"/>
        <w:gridCol w:w="7465"/>
        <w:gridCol w:w="1584"/>
        <w:gridCol w:w="1708"/>
      </w:tblGrid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Содержание учебного материала, лабораторные работы  и практические занятия, 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курсовая работа (проект)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часов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освоения 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 Саха тыла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1.1Тереебут</w:t>
            </w:r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тылбыт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тылынтуьунан</w:t>
            </w:r>
            <w:proofErr w:type="spellEnd"/>
          </w:p>
          <w:p w:rsidR="002104FC" w:rsidRPr="002104FC" w:rsidRDefault="002104FC" w:rsidP="002104F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тылынтерде-ууьа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1.2Саха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тылынуерэтииисториятыттан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тылынуерэппитчинчийээччилэр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Бетлинг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 «О языке якутов», Новосибирск, 1991</w:t>
            </w:r>
          </w:p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Пекарскай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Э.К. «Саха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тылынтылдьыта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Новгородов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 Саха алфавита,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суруга-бичигэуескээьинэ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тылынбилинникэмнэуерэтиллиитэ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323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1.3.Билиннисаха тыла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0"/>
              </w:num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тылын диалект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Эргэрбиттыллар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Былыргыныбэлиэтииртыллар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Сана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(Архаизмы, историзмы, неологизмы)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1.4.Саха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туттуллуута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Норуоткэпсэтэр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хаьыатыстатыйаларыттанлитературнай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кэьиллиитинбулуу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</w:t>
            </w:r>
            <w:r w:rsidR="008C3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работа </w:t>
            </w:r>
            <w:proofErr w:type="gramStart"/>
            <w:r w:rsidR="008C3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8C3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 Лексика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2.1.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суолтата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Лексическэйсуолтаейдебулэ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Лексическэйсуолтадэгэтисхоьооно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лексическэйсуолтатынбыьаарансуруйуу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2.2.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суолтатын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арааьа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суолтатынуескээьининэнарааьа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Туттуллармайгытынанарааьа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исхоьоонунанарааьа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суолталаа5ынан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Араастарынанхолобурдарыбулуу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2.3. Омоним. Синоним. Антоним.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Омонимнар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Синонимнар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Антонимнар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Омонимнары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синонимнары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антонимнары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2.4.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Итэ5элтэн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теруттээх</w:t>
            </w:r>
            <w:proofErr w:type="spellEnd"/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Сиэритутуьанкыбыстартанэбэтэрхарыстааьынтануескээбиттыллар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Булчуттартыллара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Харыс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2.5.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Уустук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Судургу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EF5624">
        <w:trPr>
          <w:trHeight w:val="331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Уустук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холбуу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сомо5о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холбуу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тылларгаэрчиллии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Сомо5о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2.6. Саха тылын</w:t>
            </w:r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араната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баайынтуттулларэйгэтинэнараната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баайынстильгэсыьыанынанараната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баайахайдахтуттулларынанараната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баайынуескээбиттерутунэнараната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баайынуескээбиттерутунэнаранатабэриллибиттыллартеруттэриный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Саха тылын</w:t>
            </w:r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араналааьын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Бэриллибит</w:t>
            </w:r>
            <w:proofErr w:type="spellEnd"/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текстэн</w:t>
            </w:r>
            <w:proofErr w:type="spellEnd"/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 Фонетика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3.1.Сана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доргоонун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уорэ5э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 дор5оонун уерэ5э.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Аьа5ас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уоннабутэй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уескээьиннэрэ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Аьа5ас дор5оону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наардааьын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Бутэй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араастара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Аьа5ас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дьуерэлэьиилэринсокуона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311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ающихся</w:t>
            </w:r>
            <w:proofErr w:type="gramEnd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Доргооннор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дьуерэлэьиилэрин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сокуона</w:t>
            </w:r>
            <w:proofErr w:type="spellEnd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уерэтии</w:t>
            </w:r>
            <w:proofErr w:type="spellEnd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3.2. Сана дор5оонун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суруккакиллэрии</w:t>
            </w:r>
            <w:proofErr w:type="spellEnd"/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Сана дор5оонун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суруккакиллэрии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Алфавит.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Улаханбуукубанытабатуттуу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Аьа5ас дор5оон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дьуерэлэьиитинсокуона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Бутэй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дьуерэлэьиилэрэ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Диссимиляция.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Алфавит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бэрээдэгин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тутуьан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списогын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 Орфография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753E5A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4.1</w:t>
            </w:r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Да5ааьын </w:t>
            </w:r>
            <w:proofErr w:type="spellStart"/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ааты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</w:t>
            </w:r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суруйуу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753E5A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1.Да5аа</w:t>
            </w: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ынаатытабасуруйуу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Этиигэ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да5ааьын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ааты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</w:t>
            </w:r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туттуу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245"/>
        </w:trPr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 Пунктуация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5.1.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Сурукбэлиэлэринараастарауоннафункциялара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9"/>
              </w:numPr>
              <w:tabs>
                <w:tab w:val="left" w:pos="454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Сурукбэлиэтинараастарауоннафункциялара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9"/>
              </w:numPr>
              <w:tabs>
                <w:tab w:val="left" w:pos="346"/>
                <w:tab w:val="left" w:pos="454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Сурукбэлиэтинтабатуттуу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бэлиэлэрин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</w:t>
            </w:r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суруйууга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8C59AD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6. Литература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6.1.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-уран литература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42318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-уран литература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диэнтугуй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салаалара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эпос, лирика, драма.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-уран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жанра.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Конспект, «Справочник литературоведа. Краткий словарь литературоведческих терминов» М., 1978.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6.2. 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уескээбит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теруттэрэ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6"/>
              </w:num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литературатынуескээбиттеруттэрэ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6"/>
              </w:num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Кэрдиискэмнэргэсахалитературатынсайдыыта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Тобуроков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 «Саха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литературатынисторията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Якутск, 2001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6.3.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-уран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айымньытутула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8"/>
              </w:numPr>
              <w:tabs>
                <w:tab w:val="left" w:pos="252"/>
              </w:tabs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Айымньыкомпозиционнайтутула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А.И. Софронов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Куораччыт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кэпсээнинтутула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Раздел 7. 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бастакы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хараначчыта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7.1. А.Я.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Уваровскай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Ахтыылар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1.А.Я.Уваровскай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ологункэпсээнэ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Ахтыылар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айымньысахалитературатыгармиэстэтэ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А.Я.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Уваровскайайарулэтинисторическайсуолтата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Ахтыылар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8. 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литературатынтеруттээбит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классик-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суруйааччылар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8.1. А.Е.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Кулаковскай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 агата.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А.Е.Кулаковскай-ЕксекулээхЕлексей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Олого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айарулэтэ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Ерусбэлэхтэрэ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Ойуунтуулэ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ырытыы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Ойуунтуулэ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8.2. А.И. Софронов-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Алампа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1.Алампа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олого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айарулэтэ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2.«Агабар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(1928с.)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Куораччыт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кэпсээнэ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Олохоонньуура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ырытыы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Куораччыт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8.3.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Н.Д.Неустроев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Олого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айарулэтэ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Балыксыт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Куьагантыын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Айымньыларыырытыы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62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Балыксыт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Всего: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42318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4FC" w:rsidRPr="002104FC" w:rsidRDefault="002104FC" w:rsidP="002104F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04FC" w:rsidRPr="002104F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2104FC" w:rsidRPr="002104FC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3.УСЛОВИЯ РЕАЛИЗАЦИИ УЧЕБНОЙ ДИСЦИПЛИНЫ</w:t>
      </w: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кабинета.</w:t>
      </w: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2104FC">
        <w:rPr>
          <w:rFonts w:ascii="Times New Roman" w:eastAsia="Calibri" w:hAnsi="Times New Roman" w:cs="Times New Roman"/>
          <w:sz w:val="24"/>
          <w:szCs w:val="24"/>
        </w:rPr>
        <w:t xml:space="preserve">Аудиторная доска для письма - 1; 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>2. Учебники по дисциплине;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3. Посадочные места по количеству </w:t>
      </w:r>
      <w:proofErr w:type="gramStart"/>
      <w:r w:rsidRPr="002104FC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4FC" w:rsidRPr="002104FC" w:rsidRDefault="002104FC" w:rsidP="002104FC">
      <w:pPr>
        <w:numPr>
          <w:ilvl w:val="0"/>
          <w:numId w:val="4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2104FC">
        <w:rPr>
          <w:rFonts w:ascii="Times New Roman" w:eastAsia="Calibri" w:hAnsi="Times New Roman" w:cs="Times New Roman"/>
          <w:sz w:val="24"/>
          <w:szCs w:val="24"/>
        </w:rPr>
        <w:t>проектор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>2. ноутбук</w:t>
      </w:r>
    </w:p>
    <w:p w:rsidR="002104FC" w:rsidRPr="002104FC" w:rsidRDefault="002104FC" w:rsidP="002104FC">
      <w:pPr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 xml:space="preserve">3. экран (интерактивная доска).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1.Антонов Н.К.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билиннитылынлексиката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Якутск, 1967.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Афанасьев П.С. Тыл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культуратынторуттэрэ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Практическайулэлэртекстэрэ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–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1990.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Винокуров И.П.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тылынорфографията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Эрчиллиилэр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1987;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Васильев П.К. Федоров И.Г.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Ойуутылдьыт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5.Винокуров И.П. 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тылынпунктуацията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1988;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6. «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Иитиллэрийэтылбыт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Аалтаьаарыы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6.  – Якутск, 2001;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Петрова Т.Е.,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Ушницкай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Саха тыла: 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стиль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торутэуоннатыл-оскультурата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8. «Саха тыла-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ийэ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тыл»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Аналтаьаарыы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5.  – Якутск, 1999;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Слепцов П.А. Якутский литературный язык. – Новосибирск, 1987;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Слепцов П.А.,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Филиппова М.Е. Сахалыы сана.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Филиппов Г.Г. Винокуров И.П. Саха тыла.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1996.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якутской литературе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Е.Е.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ОксокулээхОлоксой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1966;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АммаАчыгыйа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Киьиуоннаайымньы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1975;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Башарин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Три якутских реалиста-писателя. – Якутск, 1994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Билюкина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Якутская советская драматургия. - М. 1988;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Бурцев А.А. Введение в историю якутской литературы. – Якутск, 2004;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Бурцев А.А. Максимова П.В. На крылатом коне. – Якутск, 1995;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Г.Л.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Нууччалыы-сахалыыпоэтическайтылдьыт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1976;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Д.Е. Народные писатели Якутии. – Якутск, 1995;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Захарова А.Е. Якутская детская литература. – Якутск, 1981;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якутской литературы (сер.</w:t>
      </w:r>
      <w:r w:rsidRPr="002104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нач.</w:t>
      </w:r>
      <w:r w:rsidRPr="002104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вв.) – Якутск,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Кардашевскай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Советская драматургия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А.И.Софронова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1982;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Клиорина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В.В.Никифоров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Копырин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Кустукараасонунэн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1986;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Копырин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 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поэзиятындьуьуннуурньымалара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1981;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Мифы и предания якутов.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Окорокова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1997;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Очерк истории якутской литературы. – Якутск, 1970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П.А.Ойуунускайайарулэтигэрбэлиэтээьиннэр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Якутск,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Писатели Земли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Олонхо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1995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литературатынсаналыыкоруу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ыстатыйалар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Якутск, 1994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 В.А. Творчество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П.А.Ойунского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Новосибирск, 1980.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Справочник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литертуроведа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словарь литературоведческих терминов. – М., Просвещение, 1978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Тобуроков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литературатынисторията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 Якутск, 2001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Тобуроков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ЭриликЭристиин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1963.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Тэрис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уорэ5э – Якутск,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В.Е. Якутская проза довоенного периода. – Новосибирск, 1982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Е.В. Якутская проза (1941-1955) – Новосибирск, 1985.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1.Хрестоматия по якутской литературе/ Составитель А.Н. Васильева. Часть 1. – Якутск, 2008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Хрестоматия по якутской литературе/ Составитель А.Н. Васильева. Часть 2. – Якутск, 2008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Электронный учебник. Хрестоматия / Составитель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А.Н.Васильева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Часть 1. – Якутск, 2012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Электронный учебник. Хрестоматия / Составитель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А.Н.Васильева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Часть 2. – Якутск, 2012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 проведения практических занятий и лабораторных работ, тестирования, а также выполнения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якутскому языку: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устные сообщения обучающегося (доклад, реферат)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учитывается способность обучающегося выражать мысли, свое отношение к действительности в соответствии с коммуникативными  задачами в различных ситуациях и сферах общения;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Учитываются речевые умения обучающегося, практическое владение нормами произношения, словообразования, сочетаемости слов, конструирования предложений и текста,  владение лексикой и фразеологией якутского языка, его изобразительно-выразительными возможностями, нормами орфографии и пунктуации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-выборочный диктант с языковым разбором;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-языковой анализ текста: устные и письменные  высказывания текстов с точки зрения языкового оформления, уместности, эффективности достижения поставленных коммуникативных задач.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языковых единиц с точки зрения правильности, точности и уместности их употребления. 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лингвистический анализ текстов различных функциональных стилей и разновидностей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карточки с заданиями.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-Лингвистический анализ текста: анализ языковых явлений и текстов различных функциональных стилей и разновидностей языка. 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основные виды чтения (ознакомительно-изучающее, ознакомительно-реферативные и др.) в зависимости от коммуникативной задачи;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-чтение разных стилей речи (учитывается ораторское искусство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-разные 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т.д.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извлекать необходимую информацию из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-работа со словарями;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-творческая работа обучающегося (статья, заметка, репортаж публицистического стиля; эссе художественного стиля).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деловых бумаг (резюме, заметка, статья)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-работа с различными информационными источниками; учебно-научными текстами, справочной литературой, средствами массовой информации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представленных в электронном виде),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конспектирование 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фронтальный опрос 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-построение диалогов разговорного стиля –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учитывается ораторское искусство.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устных высказываний различных типов и жанров в учебно-научной, социально-культурной и деловой сферах общения, с учетом основных орфоэпических, лексических, грамматических норм современного якутского  литературного языка, применяемых в практике делового общения.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-фонетический разбор слова.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-Морфемный разбор слова.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-Орфоэпический анализ слова.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-орфоэпический диктант: учитываются умения обучающегося проводить разбор звуков речи, слова, предложения, текста, используя лингвистические знания, системно излагая их в связи с проводимым разбором или по заданию преподавателя.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в практике письма орфографические и пунктуационные нормы современного якутского литературного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орфоэпических и пунктуационных упражнений самими учащимися.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-пунктуационный анализ предложения.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-орфографический диктант.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-изложение с элементами сочинения.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-контрольный диктант.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дискуссии.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--речевой анализ текста.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основные приемы информационной переработки устного и письменного текста;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тезисов, рассказ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использовать приобретенные знания и умения в практической деятельности и повседневной жизни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самообразования и активного участия в производственной, культурной и общественной жизни государства.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дискуссии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-выступление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докладом, рефератом.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-письменные творческие работы (сочинение, эссе, заметка в газету, публицистическая статья, резюме, автобиография, анкета, объяснительная записка).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-чтение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критических статей ученых филологов о языке и их анализ.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обучающихся с применением различных стилей речи (научная и публицистическая статья, эссе, заметка, репортаж, монография, сочинение).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со словарями (словари синонимов, антонимов, омонимов, толковый, орфографический, этимологический, орфоэпический и т.д.).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ситуации  общения, где, с кем и с какой целью происходит общение.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-практическое овладение диалогической формой речи.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-диалог (беседа). Выражение собственного мнения, его аргументации с учетом ситуации общения. Овладение умениями начать, поддержать, закончить разговор, привлечь вниманием и т.д.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-устные сообщения обучающегося, участие в дискуссии: учитывается способность обучающегося выражать свои мысли, свое отношение к действительности в соответствии с коммуникативными задачами в различных ситуациях и сферах общения.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-письменные работы типа изложения с творческим заданием, сочинения разных жанров, рефераты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языка и истории, культуры якутского и других народов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-устные сообщения обучающихся, рефераты, творческие работы (эссе, публицистическая статья).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понятий: речевая ситуация и ее компоненты, литературный  язык, языковая норма, культура речи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-сочинение небольших рассказов повествовательного характера (по материалам собственных игр, занятий, наблюдений).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-восстановление деформированного текста повествовательного характера.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-основные единицы и уровни языка, их признаки и взаимосвязь;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цели и ситуации устного общения;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-адекватное восприятие звучащей речи;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-понимание на слух информации, содержащейся в предъявленном тексте, определение основной мысли текста, передача его содержания по вопросам.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-орфоэпические, лексические, грамматические, орфографические и пунктуационные нормы современного якутского литературного языка;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речеведческий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-нормы речевого поведения в социально-культурной, учебно-научной, официально деловой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текстов разных функционально-смысловых типов, стилей и жанров;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-рецензирование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письменных текстов делового, научного и публицистического стилей с учетом орфографических и пунктуационных норм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Якутская литература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воспроизводить содержание литературного произведения;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-пересказ художественного текста;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--анализ отдельных глав литературного текста;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-домашняя подготовка к семинарам по творчеству писателя и изучаемого произведения (фронтальный опрос, беседа с обучающимися, карточка с заданиями)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со словарями, справочниками, энциклопедиями (сбор и анализ интерпретаций одного из литературоведческих терминов с результирующим выбором и изложением актуального значения);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-литературные викторины по изучаемому художественному произведению;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-сочинение, эссе, рецензия на изучаемый литературный текст;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-контрольные работы;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-тестовые задания;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определять род и жанр произведения;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-практические работы (анализ художественного текста);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по карточкам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сопоставлять литературные произведения; 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авторскую позицию;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(сочинение);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-рубежный контроль по разделам в форме контрольных работ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выразительно читать изученные произведения (или их фрагменты), соблюдая нормы литературного произношения;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 наизусть лирического произведения, отрывка художественного текста;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аргументированно формулировать свое отношение к прочитанному произведению;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обучающихся (исследовательские работы, эссе, сочинение, ответ на поставленный вопрос)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рецензии на прочитанные произведения и сочинения разных жанров на литературные темы;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творческие работы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приобретенные знания и умения в практической деятельности и повседневной жизни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создания связного текста  (устного или письменного) на необходимую тему с учетом норм якутского литературного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участие в диалоге или дискуссии;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самостоятельного знакомства с явлениями художественной культуры оценки их эстетической значимости;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своего круга чтения по якутской литературе, понимания и оценки иноязычной русской литературы, формирование культуры межнациональных отношений.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-фронтальный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-тестовые работы;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-контрольные работы;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библиографических карточек по творчеству писателя;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словарями, справочниками, энциклопедиями (сбор и анализ интерпретаций  одного из литературоведческих терминов с результирующим выбором и изложением актуального значения);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дискуссии по поставленной проблеме на уроке;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-внеклассное чтение (письменный анализ литературного текста).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Знания: 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образную природу словесного искусства;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изученных литературных произведений;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факты жизни и творчества писателей-классиков якутской литературы;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теоретико-литературные понятия.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-образную природу словесного искусства;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-содержание  изученных литературных произведений;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факты жизни и творчества писателей-классиков;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-основные теоретико-литературные понятия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-тестовые и контрольные работы (владеть литературоведческими понятиями);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 литературоведческими словарями;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конспектов критических статей по художественному произведению, карточек с библиографическими данными писателей и поэтов якутской литературы;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фронтальный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 по прочитанному тексту;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-исследовательские и творческие работы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-тестовые и контрольные работы 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–работа с литературными словарями</w:t>
            </w:r>
          </w:p>
        </w:tc>
      </w:tr>
    </w:tbl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rPr>
          <w:rFonts w:ascii="Times New Roman" w:eastAsia="Calibri" w:hAnsi="Times New Roman" w:cs="Times New Roman"/>
          <w:sz w:val="24"/>
          <w:szCs w:val="24"/>
        </w:rPr>
      </w:pPr>
    </w:p>
    <w:p w:rsidR="002104FC" w:rsidRPr="002104FC" w:rsidRDefault="002104FC" w:rsidP="002104FC">
      <w:pPr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 xml:space="preserve">Разработчик: </w:t>
      </w:r>
      <w:r w:rsidRPr="002104FC">
        <w:rPr>
          <w:rFonts w:ascii="Times New Roman" w:eastAsia="Calibri" w:hAnsi="Times New Roman" w:cs="Times New Roman"/>
          <w:sz w:val="24"/>
          <w:szCs w:val="24"/>
        </w:rPr>
        <w:tab/>
      </w:r>
    </w:p>
    <w:p w:rsidR="002104FC" w:rsidRPr="002104FC" w:rsidRDefault="002104FC" w:rsidP="002104FC">
      <w:pPr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 xml:space="preserve">ГОУ СПО </w:t>
      </w:r>
      <w:proofErr w:type="spellStart"/>
      <w:r w:rsidRPr="002104FC">
        <w:rPr>
          <w:rFonts w:ascii="Times New Roman" w:eastAsia="Calibri" w:hAnsi="Times New Roman" w:cs="Times New Roman"/>
          <w:sz w:val="24"/>
          <w:szCs w:val="24"/>
        </w:rPr>
        <w:t>ЯККиИ</w:t>
      </w:r>
      <w:proofErr w:type="spellEnd"/>
      <w:r w:rsidRPr="002104FC">
        <w:rPr>
          <w:rFonts w:ascii="Times New Roman" w:eastAsia="Calibri" w:hAnsi="Times New Roman" w:cs="Times New Roman"/>
          <w:sz w:val="24"/>
          <w:szCs w:val="24"/>
        </w:rPr>
        <w:t xml:space="preserve">                      Преподаватель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Васильева А.Н.</w:t>
      </w:r>
    </w:p>
    <w:p w:rsidR="004C174E" w:rsidRDefault="004C174E"/>
    <w:sectPr w:rsidR="004C174E" w:rsidSect="00A1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26" w:rsidRDefault="000D7B26" w:rsidP="002104FC">
      <w:pPr>
        <w:spacing w:after="0" w:line="240" w:lineRule="auto"/>
      </w:pPr>
      <w:r>
        <w:separator/>
      </w:r>
    </w:p>
  </w:endnote>
  <w:endnote w:type="continuationSeparator" w:id="0">
    <w:p w:rsidR="000D7B26" w:rsidRDefault="000D7B26" w:rsidP="0021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467915"/>
      <w:docPartObj>
        <w:docPartGallery w:val="Page Numbers (Bottom of Page)"/>
        <w:docPartUnique/>
      </w:docPartObj>
    </w:sdtPr>
    <w:sdtEndPr/>
    <w:sdtContent>
      <w:p w:rsidR="00AF43F7" w:rsidRDefault="00AF43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0B">
          <w:rPr>
            <w:noProof/>
          </w:rPr>
          <w:t>14</w:t>
        </w:r>
        <w:r>
          <w:fldChar w:fldCharType="end"/>
        </w:r>
      </w:p>
    </w:sdtContent>
  </w:sdt>
  <w:p w:rsidR="00AF43F7" w:rsidRDefault="00AF43F7" w:rsidP="008C59A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26" w:rsidRDefault="000D7B26" w:rsidP="002104FC">
      <w:pPr>
        <w:spacing w:after="0" w:line="240" w:lineRule="auto"/>
      </w:pPr>
      <w:r>
        <w:separator/>
      </w:r>
    </w:p>
  </w:footnote>
  <w:footnote w:type="continuationSeparator" w:id="0">
    <w:p w:rsidR="000D7B26" w:rsidRDefault="000D7B26" w:rsidP="0021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3261"/>
    <w:multiLevelType w:val="hybridMultilevel"/>
    <w:tmpl w:val="7400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01420"/>
    <w:multiLevelType w:val="hybridMultilevel"/>
    <w:tmpl w:val="B922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359E0"/>
    <w:multiLevelType w:val="hybridMultilevel"/>
    <w:tmpl w:val="F966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210"/>
    <w:multiLevelType w:val="multilevel"/>
    <w:tmpl w:val="043A6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BA73C1"/>
    <w:multiLevelType w:val="hybridMultilevel"/>
    <w:tmpl w:val="C8F03D04"/>
    <w:lvl w:ilvl="0" w:tplc="5178E5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C01A57"/>
    <w:multiLevelType w:val="multilevel"/>
    <w:tmpl w:val="61020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6F6779"/>
    <w:multiLevelType w:val="multilevel"/>
    <w:tmpl w:val="97287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DD3791"/>
    <w:multiLevelType w:val="hybridMultilevel"/>
    <w:tmpl w:val="1268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19C9"/>
    <w:multiLevelType w:val="multilevel"/>
    <w:tmpl w:val="B59CA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02708BA"/>
    <w:multiLevelType w:val="multilevel"/>
    <w:tmpl w:val="E9029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174697A"/>
    <w:multiLevelType w:val="hybridMultilevel"/>
    <w:tmpl w:val="7D664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47E08"/>
    <w:multiLevelType w:val="hybridMultilevel"/>
    <w:tmpl w:val="B692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C2D06"/>
    <w:multiLevelType w:val="multilevel"/>
    <w:tmpl w:val="D5E07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37D4E34"/>
    <w:multiLevelType w:val="hybridMultilevel"/>
    <w:tmpl w:val="61EE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48064538"/>
    <w:multiLevelType w:val="hybridMultilevel"/>
    <w:tmpl w:val="7E0C1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12735"/>
    <w:multiLevelType w:val="hybridMultilevel"/>
    <w:tmpl w:val="10A04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97834"/>
    <w:multiLevelType w:val="hybridMultilevel"/>
    <w:tmpl w:val="F28C7668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1E34"/>
    <w:multiLevelType w:val="hybridMultilevel"/>
    <w:tmpl w:val="3BA6D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96E6C"/>
    <w:multiLevelType w:val="hybridMultilevel"/>
    <w:tmpl w:val="ED6E1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76C55"/>
    <w:multiLevelType w:val="hybridMultilevel"/>
    <w:tmpl w:val="9B60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779A8"/>
    <w:multiLevelType w:val="hybridMultilevel"/>
    <w:tmpl w:val="C522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73EE"/>
    <w:multiLevelType w:val="hybridMultilevel"/>
    <w:tmpl w:val="66C4D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30DA0"/>
    <w:multiLevelType w:val="multilevel"/>
    <w:tmpl w:val="CC4AE9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7C4F34BE"/>
    <w:multiLevelType w:val="hybridMultilevel"/>
    <w:tmpl w:val="54DCF4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E50E8"/>
    <w:multiLevelType w:val="hybridMultilevel"/>
    <w:tmpl w:val="92381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793F"/>
    <w:multiLevelType w:val="hybridMultilevel"/>
    <w:tmpl w:val="04CC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6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4"/>
  </w:num>
  <w:num w:numId="44">
    <w:abstractNumId w:val="7"/>
  </w:num>
  <w:num w:numId="45">
    <w:abstractNumId w:val="11"/>
  </w:num>
  <w:num w:numId="46">
    <w:abstractNumId w:val="8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FF2"/>
    <w:rsid w:val="000621B2"/>
    <w:rsid w:val="000D7B26"/>
    <w:rsid w:val="001166E6"/>
    <w:rsid w:val="002104FC"/>
    <w:rsid w:val="003A5492"/>
    <w:rsid w:val="003D0664"/>
    <w:rsid w:val="003E0381"/>
    <w:rsid w:val="00423180"/>
    <w:rsid w:val="004C174E"/>
    <w:rsid w:val="004C3FF2"/>
    <w:rsid w:val="006C3359"/>
    <w:rsid w:val="00753E5A"/>
    <w:rsid w:val="007F6267"/>
    <w:rsid w:val="008C3779"/>
    <w:rsid w:val="008C59AD"/>
    <w:rsid w:val="008F6E3D"/>
    <w:rsid w:val="00A14903"/>
    <w:rsid w:val="00A57438"/>
    <w:rsid w:val="00AB6229"/>
    <w:rsid w:val="00AF43F7"/>
    <w:rsid w:val="00BE570B"/>
    <w:rsid w:val="00C131D1"/>
    <w:rsid w:val="00C1478E"/>
    <w:rsid w:val="00C556BE"/>
    <w:rsid w:val="00CD06CB"/>
    <w:rsid w:val="00DA4F9F"/>
    <w:rsid w:val="00EF5624"/>
    <w:rsid w:val="00F86F00"/>
    <w:rsid w:val="00FE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03"/>
  </w:style>
  <w:style w:type="paragraph" w:styleId="1">
    <w:name w:val="heading 1"/>
    <w:basedOn w:val="a"/>
    <w:link w:val="10"/>
    <w:qFormat/>
    <w:rsid w:val="00210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04FC"/>
  </w:style>
  <w:style w:type="numbering" w:customStyle="1" w:styleId="110">
    <w:name w:val="Нет списка11"/>
    <w:next w:val="a2"/>
    <w:uiPriority w:val="99"/>
    <w:semiHidden/>
    <w:unhideWhenUsed/>
    <w:rsid w:val="002104FC"/>
  </w:style>
  <w:style w:type="paragraph" w:styleId="a3">
    <w:name w:val="header"/>
    <w:basedOn w:val="a"/>
    <w:link w:val="a4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104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104F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F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10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04FC"/>
  </w:style>
  <w:style w:type="numbering" w:customStyle="1" w:styleId="110">
    <w:name w:val="Нет списка11"/>
    <w:next w:val="a2"/>
    <w:uiPriority w:val="99"/>
    <w:semiHidden/>
    <w:unhideWhenUsed/>
    <w:rsid w:val="002104FC"/>
  </w:style>
  <w:style w:type="paragraph" w:styleId="a3">
    <w:name w:val="header"/>
    <w:basedOn w:val="a"/>
    <w:link w:val="a4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104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104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4667</Words>
  <Characters>26603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User</cp:lastModifiedBy>
  <cp:revision>15</cp:revision>
  <cp:lastPrinted>2022-11-17T02:10:00Z</cp:lastPrinted>
  <dcterms:created xsi:type="dcterms:W3CDTF">2015-02-26T06:11:00Z</dcterms:created>
  <dcterms:modified xsi:type="dcterms:W3CDTF">2025-10-16T06:02:00Z</dcterms:modified>
</cp:coreProperties>
</file>