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20" w:rsidRPr="00216420" w:rsidRDefault="00996702" w:rsidP="00624707">
      <w:pPr>
        <w:suppressAutoHyphens/>
        <w:spacing w:after="0" w:line="240" w:lineRule="auto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2.14</w:t>
      </w:r>
      <w:r w:rsidR="006247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P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A710FB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10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РАБОЧАЯ ПРОГРАММА УЧЕБНОЙ ДИСЦИПЛИНЫ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DE7F48" w:rsidRDefault="00996702" w:rsidP="00DE7F48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ОУП.14</w:t>
      </w:r>
      <w:r w:rsidR="00216420" w:rsidRPr="00216420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ИНДИВИДУАЛЬНЫЙ ПРОЕКТ</w:t>
      </w:r>
      <w:proofErr w:type="gramEnd"/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Pr="00216420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32470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D58A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A710FB" w:rsidP="00216420">
      <w:pPr>
        <w:suppressAutoHyphens/>
        <w:spacing w:after="0" w:line="240" w:lineRule="auto"/>
        <w:ind w:left="-15" w:right="255" w:firstLine="7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A7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52.01.02.04. «Народ</w:t>
      </w:r>
      <w:r w:rsidR="00CA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ное художественное творчество» по </w:t>
      </w:r>
      <w:r w:rsidRPr="00A7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 творчество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A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«Хореографическое творчество»</w:t>
      </w:r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«Фот</w:t>
      </w:r>
      <w:proofErr w:type="gramStart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видеотворчество</w:t>
      </w:r>
      <w:bookmarkStart w:id="0" w:name="_GoBack"/>
      <w:bookmarkEnd w:id="0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9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r w:rsidR="00CA457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ящих</w:t>
      </w: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укрупненную группу специальностей 51.00.00. «Культуроведение и социокультурные проекты».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</w:t>
      </w:r>
    </w:p>
    <w:p w:rsidR="00216420" w:rsidRPr="00216420" w:rsidRDefault="00216420" w:rsidP="00216420">
      <w:pPr>
        <w:suppressAutoHyphens/>
        <w:spacing w:after="0" w:line="240" w:lineRule="auto"/>
        <w:ind w:left="180" w:firstLine="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483973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Составитель: </w:t>
      </w:r>
    </w:p>
    <w:p w:rsidR="00A710FB" w:rsidRPr="00216420" w:rsidRDefault="00996702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Слепцова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Мира Александровна, методист НМО</w:t>
      </w:r>
    </w:p>
    <w:p w:rsidR="00216420" w:rsidRPr="00216420" w:rsidRDefault="00216420" w:rsidP="002164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32470E" w:rsidRDefault="00216420" w:rsidP="004839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r w:rsidR="0032470E" w:rsidRPr="0032470E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32470E" w:rsidRPr="0032470E" w:rsidTr="00E11B65">
        <w:trPr>
          <w:trHeight w:val="426"/>
        </w:trPr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996702" w:rsidP="00996702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</w:tr>
      <w:tr w:rsidR="0032470E" w:rsidRPr="0032470E" w:rsidTr="0032470E">
        <w:trPr>
          <w:trHeight w:val="303"/>
        </w:trPr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СТРУКТУРА И СОДЕРЖАНИЕ </w:t>
            </w:r>
            <w:r w:rsidR="00996702" w:rsidRPr="009967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</w:t>
            </w:r>
            <w:r w:rsidR="00911023" w:rsidRPr="009110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  <w:r w:rsidR="00996702" w:rsidRPr="009967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Default="0032470E" w:rsidP="003247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911023" w:rsidRPr="009110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ПРОГРАММЫ ОБЩЕОБРАЗОВАТЕЛЬНЕОЙ ДИСЦИПЛИНЫ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9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11</w:t>
            </w:r>
          </w:p>
        </w:tc>
      </w:tr>
    </w:tbl>
    <w:p w:rsidR="0032470E" w:rsidRDefault="0032470E" w:rsidP="0032470E">
      <w:pPr>
        <w:widowControl w:val="0"/>
        <w:tabs>
          <w:tab w:val="left" w:pos="0"/>
        </w:tabs>
        <w:suppressAutoHyphens/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456ADF" w:rsidRDefault="00456ADF" w:rsidP="0091102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911023" w:rsidRP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рабочей программы общеобразовательной дисциплины</w:t>
      </w:r>
      <w:r w:rsid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6702">
        <w:rPr>
          <w:rFonts w:ascii="Times New Roman" w:hAnsi="Times New Roman" w:cs="Times New Roman"/>
          <w:b/>
          <w:sz w:val="28"/>
          <w:szCs w:val="28"/>
        </w:rPr>
        <w:t>ОУП.14</w:t>
      </w:r>
      <w:r w:rsidR="00A71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6702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</w:p>
    <w:p w:rsidR="00940057" w:rsidRPr="00BC3DAA" w:rsidRDefault="00940057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940057" w:rsidRDefault="00940057" w:rsidP="0094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26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911023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Обязательный учебный предмет</w:t>
      </w:r>
      <w:r w:rsidR="0091102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Индивидуальный проект</w:t>
      </w:r>
      <w:proofErr w:type="gramEnd"/>
      <w:r w:rsidR="00911023" w:rsidRPr="00911023">
        <w:rPr>
          <w:rFonts w:ascii="Times New Roman" w:eastAsia="Calibri" w:hAnsi="Times New Roman" w:cs="Times New Roman"/>
          <w:sz w:val="28"/>
          <w:szCs w:val="28"/>
        </w:rPr>
        <w:t xml:space="preserve">» является частью общеобразовательного цикла основной образовательной программы в соответствии с ФГОС СПО по специальности 51.02.01 Народное художественное творчество (по видам </w:t>
      </w:r>
      <w:r w:rsidR="00911023">
        <w:rPr>
          <w:rFonts w:ascii="Times New Roman" w:eastAsia="Calibri" w:hAnsi="Times New Roman" w:cs="Times New Roman"/>
          <w:sz w:val="28"/>
          <w:szCs w:val="28"/>
        </w:rPr>
        <w:t xml:space="preserve">Театральное </w:t>
      </w:r>
      <w:r w:rsidR="00911023" w:rsidRPr="00911023">
        <w:rPr>
          <w:rFonts w:ascii="Times New Roman" w:eastAsia="Calibri" w:hAnsi="Times New Roman" w:cs="Times New Roman"/>
          <w:sz w:val="28"/>
          <w:szCs w:val="28"/>
        </w:rPr>
        <w:t>творчеств</w:t>
      </w:r>
      <w:r w:rsidR="00911023">
        <w:rPr>
          <w:rFonts w:ascii="Times New Roman" w:eastAsia="Calibri" w:hAnsi="Times New Roman" w:cs="Times New Roman"/>
          <w:sz w:val="28"/>
          <w:szCs w:val="28"/>
        </w:rPr>
        <w:t>о, Хореографическое творчеств</w:t>
      </w:r>
      <w:r w:rsidR="00260D56">
        <w:rPr>
          <w:rFonts w:ascii="Times New Roman" w:eastAsia="Calibri" w:hAnsi="Times New Roman" w:cs="Times New Roman"/>
          <w:sz w:val="28"/>
          <w:szCs w:val="28"/>
        </w:rPr>
        <w:t>о</w:t>
      </w:r>
      <w:r w:rsidR="00260D56" w:rsidRPr="00911023">
        <w:rPr>
          <w:rFonts w:ascii="Times New Roman" w:eastAsia="Calibri" w:hAnsi="Times New Roman" w:cs="Times New Roman"/>
          <w:sz w:val="28"/>
          <w:szCs w:val="28"/>
        </w:rPr>
        <w:t>)</w:t>
      </w:r>
      <w:r w:rsidR="009110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6702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702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обязательного </w:t>
      </w:r>
      <w:r w:rsidRPr="00996702">
        <w:rPr>
          <w:rFonts w:ascii="Times New Roman" w:eastAsia="Calibri" w:hAnsi="Times New Roman" w:cs="Times New Roman"/>
          <w:sz w:val="28"/>
          <w:szCs w:val="28"/>
        </w:rPr>
        <w:t>учебного предмета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 СПО на базе основного общего образования – программы подготовки специалистов среднего звена (ППССЗ).</w:t>
      </w:r>
    </w:p>
    <w:p w:rsidR="00996702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702">
        <w:rPr>
          <w:rFonts w:ascii="Times New Roman" w:eastAsia="Calibri" w:hAnsi="Times New Roman" w:cs="Times New Roman"/>
          <w:sz w:val="28"/>
          <w:szCs w:val="28"/>
        </w:rPr>
        <w:t>Рабочая программа учебного предмета может быть адаптирована для обучения инвалидов и лиц с ограниченными возможностями здоровья.</w:t>
      </w:r>
    </w:p>
    <w:p w:rsidR="00260D56" w:rsidRDefault="00260D56" w:rsidP="0026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учебного предмета в структуре образовательной программы: </w:t>
      </w:r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ОУП.14 </w:t>
      </w:r>
      <w:proofErr w:type="gramStart"/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образовательной программы в соответствии с ФГОС СОО и ФГОС по специальности 51.02.01 Народное художественное творчество.</w:t>
      </w:r>
    </w:p>
    <w:p w:rsidR="00940057" w:rsidRDefault="00911023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планируемые результаты освоения дисциплины:</w:t>
      </w:r>
    </w:p>
    <w:p w:rsidR="00940057" w:rsidRDefault="00940057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940057">
        <w:rPr>
          <w:sz w:val="28"/>
          <w:szCs w:val="28"/>
        </w:rPr>
        <w:t xml:space="preserve">Цель дисциплины: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систематизировать представление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 о проектной и исследовательской деятельности через овладение основными понятиями;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сформировать основы практических умений организации научно-исследовательской работы;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развивать умение формулировать цель, задачи, гипотезу, объект и предмет исследования;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совершенствовать умение поиска информации из разных источников;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формировать культуру публичного выступления;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оказать методическую поддержку </w:t>
      </w:r>
      <w:proofErr w:type="gramStart"/>
      <w:r w:rsidRPr="00260D56">
        <w:rPr>
          <w:sz w:val="28"/>
          <w:szCs w:val="28"/>
        </w:rPr>
        <w:t>обучающимся</w:t>
      </w:r>
      <w:proofErr w:type="gramEnd"/>
      <w:r w:rsidRPr="00260D56">
        <w:rPr>
          <w:sz w:val="28"/>
          <w:szCs w:val="28"/>
        </w:rPr>
        <w:t xml:space="preserve"> при проведении исследовательских работ, проектов и подготовке выступлений на научно-практических конференциях;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совершенствовать общественно-практическую активность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 − способствовать развитию творческой активности личности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содействовать профессиональному самоопределению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выделять основных этапов написания выпускной квалификационной работы;  </w:t>
      </w:r>
    </w:p>
    <w:p w:rsidR="00940057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систематизировать представление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 о процедуре защиты курсовой, дипломной работы.</w:t>
      </w:r>
      <w:r w:rsidR="00940057" w:rsidRPr="00940057">
        <w:rPr>
          <w:sz w:val="28"/>
          <w:szCs w:val="28"/>
        </w:rPr>
        <w:t xml:space="preserve"> </w:t>
      </w:r>
    </w:p>
    <w:p w:rsidR="00911023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8"/>
        <w:gridCol w:w="6423"/>
      </w:tblGrid>
      <w:tr w:rsidR="0018589B" w:rsidRPr="00911023" w:rsidTr="00815912">
        <w:trPr>
          <w:trHeight w:val="838"/>
        </w:trPr>
        <w:tc>
          <w:tcPr>
            <w:tcW w:w="3148" w:type="dxa"/>
          </w:tcPr>
          <w:p w:rsidR="0018589B" w:rsidRPr="00911023" w:rsidRDefault="0018589B" w:rsidP="00911023">
            <w:pPr>
              <w:pStyle w:val="2"/>
              <w:widowControl w:val="0"/>
              <w:tabs>
                <w:tab w:val="left" w:pos="1620"/>
              </w:tabs>
              <w:ind w:left="0" w:firstLine="0"/>
              <w:jc w:val="center"/>
              <w:rPr>
                <w:b/>
              </w:rPr>
            </w:pPr>
            <w:r w:rsidRPr="00911023">
              <w:rPr>
                <w:b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6423" w:type="dxa"/>
          </w:tcPr>
          <w:p w:rsidR="0018589B" w:rsidRPr="00911023" w:rsidRDefault="0018589B" w:rsidP="00911023">
            <w:pPr>
              <w:pStyle w:val="2"/>
              <w:widowControl w:val="0"/>
              <w:tabs>
                <w:tab w:val="left" w:pos="1620"/>
              </w:tabs>
              <w:ind w:left="0"/>
              <w:jc w:val="center"/>
              <w:rPr>
                <w:b/>
              </w:rPr>
            </w:pPr>
            <w:r w:rsidRPr="0018589B">
              <w:rPr>
                <w:b/>
              </w:rPr>
              <w:t>Знания, умения</w:t>
            </w:r>
          </w:p>
        </w:tc>
      </w:tr>
      <w:tr w:rsidR="0018589B" w:rsidRPr="00911023" w:rsidTr="003D3184">
        <w:tc>
          <w:tcPr>
            <w:tcW w:w="3148" w:type="dxa"/>
          </w:tcPr>
          <w:p w:rsidR="0018589B" w:rsidRPr="00911023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911023">
              <w:t>ОК</w:t>
            </w:r>
            <w:proofErr w:type="gramEnd"/>
            <w:r w:rsidRPr="00911023"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423" w:type="dxa"/>
          </w:tcPr>
          <w:p w:rsidR="008B6AD9" w:rsidRP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Умения: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распознавать задачу и/или проблему  в профессиональном и/или социальном контексте;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анализировать задачу и/или проблему и выделять её составные части;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определять этапы решения задачи;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выявлять и эффективно искать информацию, необходимую для решения задачи и/или проблемы;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составлять план действия;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>− опр</w:t>
            </w:r>
            <w:r w:rsidR="008B6AD9">
              <w:t xml:space="preserve">еделять необходимые ресурсы; </w:t>
            </w:r>
            <w:r w:rsidRPr="0018589B">
              <w:t xml:space="preserve">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18589B">
              <w:t xml:space="preserve">− владеть актуальными методами работы  в профессиональной и смежных сферах; </w:t>
            </w:r>
            <w:proofErr w:type="gramEnd"/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реализовывать составленный план;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оценивать результат и последствия своих действий (самостоятельно или с помощью наставника). </w:t>
            </w:r>
          </w:p>
          <w:p w:rsidR="008B6AD9" w:rsidRP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актуальный профессиональный  и социальный контекст, в котором приходится работать и жить;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основные источники информации  и ресурсы для решения задач и проблем  в профессиональном и/или социальном контексте;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алгоритмы выполнения работ в </w:t>
            </w:r>
            <w:proofErr w:type="gramStart"/>
            <w:r w:rsidRPr="0018589B">
              <w:t>профессиональной</w:t>
            </w:r>
            <w:proofErr w:type="gramEnd"/>
            <w:r w:rsidRPr="0018589B">
              <w:t xml:space="preserve"> и смежных областях;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18589B">
              <w:t xml:space="preserve">− методы работы в профессиональной и смежных сферах; </w:t>
            </w:r>
            <w:proofErr w:type="gramEnd"/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структуру плана для решения задач; </w:t>
            </w:r>
          </w:p>
          <w:p w:rsidR="0018589B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</w:t>
            </w:r>
            <w:r>
              <w:t xml:space="preserve"> </w:t>
            </w:r>
            <w:r w:rsidR="0018589B" w:rsidRPr="0018589B">
              <w:t xml:space="preserve">порядок </w:t>
            </w:r>
            <w:proofErr w:type="gramStart"/>
            <w:r w:rsidR="0018589B" w:rsidRPr="0018589B">
              <w:t>оценки результатов решения задач профессиональной деятельности</w:t>
            </w:r>
            <w:proofErr w:type="gramEnd"/>
            <w:r w:rsidR="0018589B" w:rsidRPr="0018589B">
              <w:t>.</w:t>
            </w:r>
          </w:p>
        </w:tc>
      </w:tr>
      <w:tr w:rsidR="008B6AD9" w:rsidRPr="00911023" w:rsidTr="00B40EB1">
        <w:tc>
          <w:tcPr>
            <w:tcW w:w="3148" w:type="dxa"/>
          </w:tcPr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>
              <w:t>ОК</w:t>
            </w:r>
            <w:proofErr w:type="gramEnd"/>
            <w:r>
              <w:t xml:space="preserve"> 02. Использовать </w:t>
            </w:r>
            <w:r w:rsidRPr="000E1578"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423" w:type="dxa"/>
          </w:tcPr>
          <w:p w:rsidR="008B6AD9" w:rsidRP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>
              <w:t xml:space="preserve"> </w:t>
            </w:r>
            <w:r w:rsidRPr="008B6AD9">
              <w:rPr>
                <w:b/>
              </w:rPr>
              <w:t xml:space="preserve">Умения: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определять задачи для поиска информации;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необходимые источники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планировать процесс поиска; структурировать получаемую информацию;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выделять наиболее </w:t>
            </w:r>
            <w:proofErr w:type="gramStart"/>
            <w:r w:rsidRPr="008B6AD9">
              <w:t>значимое</w:t>
            </w:r>
            <w:proofErr w:type="gramEnd"/>
            <w:r w:rsidRPr="008B6AD9">
              <w:t xml:space="preserve"> в перечне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оценивать практическую значимость результатов поиска; − оформлять результаты поиска, применять средства информационных технологий для решения профессиональных задач;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использовать современное программное обеспечение;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использовать различные цифровые средства для решения профессиональных задач. </w:t>
            </w:r>
          </w:p>
          <w:p w:rsidR="008B6AD9" w:rsidRP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номенклатура информационных источников, применяемых в профессиональной деятельности;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приемы структурирования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формат оформления результатов поиска информации, современные средства и устройства информатизации; </w:t>
            </w:r>
          </w:p>
          <w:p w:rsidR="008B6AD9" w:rsidRPr="00911023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порядок их применения и программное обеспечение в профессиональной </w:t>
            </w:r>
            <w:proofErr w:type="gramStart"/>
            <w:r w:rsidRPr="008B6AD9">
              <w:t>деятельности</w:t>
            </w:r>
            <w:proofErr w:type="gramEnd"/>
            <w:r w:rsidRPr="008B6AD9">
              <w:t xml:space="preserve"> в том числе с использованием цифровых средств.</w:t>
            </w:r>
          </w:p>
        </w:tc>
      </w:tr>
      <w:tr w:rsidR="008B6AD9" w:rsidRPr="00911023" w:rsidTr="006B5427">
        <w:tc>
          <w:tcPr>
            <w:tcW w:w="3148" w:type="dxa"/>
          </w:tcPr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610916">
              <w:t>ОК</w:t>
            </w:r>
            <w:proofErr w:type="gramEnd"/>
            <w:r w:rsidRPr="00610916">
              <w:t xml:space="preserve"> 03. Планировать и реализовывать собственное </w:t>
            </w:r>
            <w:r w:rsidRPr="00610916">
              <w:lastRenderedPageBreak/>
              <w:t>профессиональное и</w:t>
            </w:r>
            <w:r>
              <w:t xml:space="preserve"> </w:t>
            </w:r>
            <w:r w:rsidRPr="00610916">
      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423" w:type="dxa"/>
          </w:tcPr>
          <w:p w:rsidR="008B6AD9" w:rsidRP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lastRenderedPageBreak/>
              <w:t xml:space="preserve">Умения: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актуальность нормативно-правовой </w:t>
            </w:r>
            <w:r w:rsidRPr="008B6AD9">
              <w:lastRenderedPageBreak/>
              <w:t xml:space="preserve">документации в профессиональной деятельности;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применять современную научную профессиональную терминологию;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 выстраивать траектории профессионального развития и самообразования;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выявлять достоинства и недостатки коммерческой идеи;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презентовать идеи открытия собственного дела в профессиональной деятельности; оформлять </w:t>
            </w:r>
            <w:proofErr w:type="spellStart"/>
            <w:r w:rsidRPr="008B6AD9">
              <w:t>бизнесплан</w:t>
            </w:r>
            <w:proofErr w:type="spellEnd"/>
            <w:r w:rsidRPr="008B6AD9">
              <w:t xml:space="preserve">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рассчитывать размеры выплат по процентным ставкам кредитования;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инвестиционную привлекательность коммерческих идей в рамках профессиональной деятельности;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презентовать бизнес-идею;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источники финансирования. </w:t>
            </w:r>
          </w:p>
          <w:p w:rsidR="008B6AD9" w:rsidRP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содержание актуальной нормативно-правовой документации;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современная научная и профессиональная терминология; − возможные траектории профессионального развития и самообразования;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основы предпринимательской деятельности; основы финансовой грамотности;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правила разработки бизнес-планов;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порядок выстраивания презентации; </w:t>
            </w:r>
          </w:p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кредитные банковские продукты.</w:t>
            </w:r>
          </w:p>
        </w:tc>
      </w:tr>
    </w:tbl>
    <w:p w:rsidR="00911023" w:rsidRDefault="00911023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</w:p>
    <w:p w:rsidR="006A34A5" w:rsidRPr="00C270D6" w:rsidRDefault="00911023" w:rsidP="00C270D6">
      <w:pPr>
        <w:pStyle w:val="2"/>
        <w:widowControl w:val="0"/>
        <w:tabs>
          <w:tab w:val="left" w:pos="1620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C270D6" w:rsidRPr="00C270D6">
        <w:rPr>
          <w:b/>
          <w:sz w:val="28"/>
          <w:szCs w:val="28"/>
        </w:rPr>
        <w:t xml:space="preserve">. </w:t>
      </w:r>
      <w:r w:rsidR="00456ADF" w:rsidRPr="00C270D6">
        <w:rPr>
          <w:b/>
          <w:sz w:val="28"/>
          <w:szCs w:val="28"/>
        </w:rPr>
        <w:t xml:space="preserve">Количество часов на освоение </w:t>
      </w:r>
      <w:r w:rsidR="00C270D6">
        <w:rPr>
          <w:b/>
          <w:sz w:val="28"/>
          <w:szCs w:val="28"/>
        </w:rPr>
        <w:t xml:space="preserve">рабочей </w:t>
      </w:r>
      <w:r w:rsidR="00456ADF" w:rsidRPr="00C270D6">
        <w:rPr>
          <w:b/>
          <w:sz w:val="28"/>
          <w:szCs w:val="28"/>
        </w:rPr>
        <w:t xml:space="preserve">программы </w:t>
      </w:r>
      <w:r w:rsidR="00882F5C">
        <w:rPr>
          <w:b/>
          <w:sz w:val="28"/>
          <w:szCs w:val="28"/>
        </w:rPr>
        <w:t>образовательной</w:t>
      </w:r>
      <w:r w:rsidR="00C270D6">
        <w:rPr>
          <w:b/>
          <w:sz w:val="28"/>
          <w:szCs w:val="28"/>
        </w:rPr>
        <w:t xml:space="preserve"> дисциплины:</w:t>
      </w:r>
    </w:p>
    <w:p w:rsidR="00456ADF" w:rsidRP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</w:t>
      </w:r>
      <w:r w:rsidR="008B6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программы дисциплины 39</w:t>
      </w:r>
      <w:r w:rsidR="00C270D6" w:rsidRPr="00C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C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6ADF" w:rsidRPr="00C270D6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="00456ADF" w:rsidRPr="00C270D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56ADF" w:rsidRPr="00C270D6">
        <w:rPr>
          <w:rFonts w:ascii="Times New Roman" w:hAnsi="Times New Roman" w:cs="Times New Roman"/>
          <w:sz w:val="28"/>
          <w:szCs w:val="28"/>
        </w:rPr>
        <w:t xml:space="preserve"> – </w:t>
      </w:r>
      <w:r w:rsidR="008B6AD9">
        <w:rPr>
          <w:rFonts w:ascii="Times New Roman" w:hAnsi="Times New Roman" w:cs="Times New Roman"/>
          <w:sz w:val="28"/>
          <w:szCs w:val="28"/>
        </w:rPr>
        <w:t>39</w:t>
      </w:r>
      <w:r w:rsidR="00775576" w:rsidRPr="00C270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576" w:rsidRPr="00C270D6">
        <w:rPr>
          <w:rFonts w:ascii="Times New Roman" w:hAnsi="Times New Roman" w:cs="Times New Roman"/>
          <w:sz w:val="28"/>
          <w:szCs w:val="28"/>
        </w:rPr>
        <w:t>часов</w:t>
      </w:r>
    </w:p>
    <w:p w:rsidR="007973E8" w:rsidRDefault="007973E8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Pr="00C270D6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973"/>
      </w:tblGrid>
      <w:tr w:rsidR="00456ADF" w:rsidRPr="00882F5C" w:rsidTr="00882F5C">
        <w:trPr>
          <w:trHeight w:val="460"/>
        </w:trPr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456ADF" w:rsidRPr="00882F5C" w:rsidTr="00882F5C">
        <w:trPr>
          <w:trHeight w:val="285"/>
        </w:trPr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B6AD9" w:rsidP="0079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56ADF" w:rsidRPr="00882F5C" w:rsidTr="00882F5C"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B6AD9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56ADF" w:rsidRPr="00882F5C" w:rsidTr="00882F5C"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</w:t>
            </w:r>
            <w:r w:rsidR="007973E8"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ьная работа обучающегося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82F5C" w:rsidP="0088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(не более 30%), необходимом для выполнения заданий самостоятельной работы обучающихся, предусмотренных тематическим планом и содержанием учебной дисциплины</w:t>
            </w:r>
          </w:p>
        </w:tc>
      </w:tr>
      <w:tr w:rsidR="00456ADF" w:rsidRPr="00882F5C" w:rsidTr="00E11B65">
        <w:tc>
          <w:tcPr>
            <w:tcW w:w="9468" w:type="dxa"/>
            <w:gridSpan w:val="2"/>
            <w:shd w:val="clear" w:color="auto" w:fill="auto"/>
          </w:tcPr>
          <w:p w:rsidR="00456ADF" w:rsidRPr="00882F5C" w:rsidRDefault="00456ADF" w:rsidP="00882F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Итоговая аттестация</w:t>
            </w:r>
            <w:r w:rsidR="007973E8" w:rsidRPr="00882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форме зачета</w:t>
            </w:r>
            <w:r w:rsidR="00882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оценкой (4 семестр)</w:t>
            </w:r>
          </w:p>
        </w:tc>
      </w:tr>
    </w:tbl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6ADF" w:rsidRPr="00BC3DAA" w:rsidSect="00E11B65">
          <w:footerReference w:type="even" r:id="rId8"/>
          <w:footerReference w:type="default" r:id="rId9"/>
          <w:pgSz w:w="11906" w:h="16838"/>
          <w:pgMar w:top="709" w:right="850" w:bottom="1134" w:left="1701" w:header="708" w:footer="708" w:gutter="0"/>
          <w:cols w:space="720"/>
          <w:titlePg/>
        </w:sectPr>
      </w:pPr>
    </w:p>
    <w:p w:rsidR="00216420" w:rsidRDefault="00216420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sah-RU" w:eastAsia="ru-RU"/>
        </w:rPr>
      </w:pPr>
    </w:p>
    <w:p w:rsidR="00494563" w:rsidRPr="001469C9" w:rsidRDefault="00456ADF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9C9">
        <w:rPr>
          <w:rFonts w:ascii="Times New Roman" w:eastAsia="Times New Roman" w:hAnsi="Times New Roman" w:cs="Times New Roman"/>
          <w:b/>
          <w:caps/>
          <w:lang w:eastAsia="ru-RU"/>
        </w:rPr>
        <w:t xml:space="preserve">2.2. </w:t>
      </w:r>
      <w:r w:rsidR="00E100C1" w:rsidRPr="001469C9">
        <w:rPr>
          <w:rFonts w:ascii="Times New Roman" w:eastAsia="Times New Roman" w:hAnsi="Times New Roman" w:cs="Times New Roman"/>
          <w:b/>
          <w:lang w:eastAsia="ru-RU"/>
        </w:rPr>
        <w:t>Т</w:t>
      </w:r>
      <w:r w:rsidRPr="001469C9">
        <w:rPr>
          <w:rFonts w:ascii="Times New Roman" w:eastAsia="Times New Roman" w:hAnsi="Times New Roman" w:cs="Times New Roman"/>
          <w:b/>
          <w:lang w:eastAsia="ru-RU"/>
        </w:rPr>
        <w:t xml:space="preserve">ематический план и содержание учебной дисциплины </w:t>
      </w:r>
    </w:p>
    <w:p w:rsidR="00F2412D" w:rsidRDefault="00193DFA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ОУП.13 </w:t>
      </w:r>
      <w:r w:rsidR="009B2FDE" w:rsidRPr="001469C9">
        <w:rPr>
          <w:rFonts w:ascii="Times New Roman" w:hAnsi="Times New Roman" w:cs="Times New Roman"/>
          <w:b/>
        </w:rPr>
        <w:t xml:space="preserve">«Основы </w:t>
      </w:r>
      <w:r>
        <w:rPr>
          <w:rFonts w:ascii="Times New Roman" w:hAnsi="Times New Roman" w:cs="Times New Roman"/>
          <w:b/>
        </w:rPr>
        <w:t>безопасности и жизнедеятельности</w:t>
      </w:r>
      <w:r w:rsidR="009B2FDE" w:rsidRPr="001469C9">
        <w:rPr>
          <w:rFonts w:ascii="Times New Roman" w:hAnsi="Times New Roman" w:cs="Times New Roman"/>
          <w:b/>
        </w:rPr>
        <w:t>»</w:t>
      </w:r>
    </w:p>
    <w:p w:rsidR="00193DFA" w:rsidRPr="001469C9" w:rsidRDefault="00193DFA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374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7"/>
        <w:gridCol w:w="9136"/>
        <w:gridCol w:w="992"/>
        <w:gridCol w:w="1869"/>
      </w:tblGrid>
      <w:tr w:rsidR="00F04196" w:rsidRPr="001469C9" w:rsidTr="00882F5C">
        <w:trPr>
          <w:trHeight w:val="459"/>
        </w:trPr>
        <w:tc>
          <w:tcPr>
            <w:tcW w:w="3377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0" w:right="117"/>
              <w:jc w:val="center"/>
              <w:rPr>
                <w:b/>
                <w:lang w:val="ru-RU"/>
              </w:rPr>
            </w:pPr>
            <w:r w:rsidRPr="001469C9">
              <w:rPr>
                <w:b/>
                <w:lang w:val="ru-RU"/>
              </w:rPr>
              <w:t>Наименование разделов и тем</w:t>
            </w:r>
          </w:p>
        </w:tc>
        <w:tc>
          <w:tcPr>
            <w:tcW w:w="9136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121" w:right="110"/>
              <w:jc w:val="center"/>
              <w:rPr>
                <w:b/>
                <w:lang w:val="ru-RU"/>
              </w:rPr>
            </w:pPr>
            <w:r w:rsidRPr="001469C9">
              <w:rPr>
                <w:b/>
                <w:lang w:val="ru-RU"/>
              </w:rPr>
              <w:t>Содержание учебного материала</w:t>
            </w:r>
          </w:p>
          <w:p w:rsidR="00F04196" w:rsidRPr="001469C9" w:rsidRDefault="00F04196" w:rsidP="00921C8D">
            <w:pPr>
              <w:pStyle w:val="TableParagraph"/>
              <w:ind w:left="121" w:right="109"/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1469C9">
              <w:rPr>
                <w:b/>
              </w:rPr>
              <w:t>Объем</w:t>
            </w:r>
            <w:proofErr w:type="spellEnd"/>
          </w:p>
          <w:p w:rsidR="00F04196" w:rsidRPr="001469C9" w:rsidRDefault="00F95BEE" w:rsidP="00921C8D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</w:t>
            </w:r>
            <w:r w:rsidR="00F04196" w:rsidRPr="001469C9">
              <w:rPr>
                <w:b/>
              </w:rPr>
              <w:t>асов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F04196" w:rsidRPr="001469C9" w:rsidRDefault="00882F5C" w:rsidP="00921C8D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82F5C">
              <w:rPr>
                <w:b/>
              </w:rPr>
              <w:t>Формируем</w:t>
            </w:r>
            <w:proofErr w:type="spellEnd"/>
            <w:r>
              <w:rPr>
                <w:b/>
                <w:lang w:val="ru-RU"/>
              </w:rPr>
              <w:t>ы</w:t>
            </w:r>
            <w:r w:rsidRPr="00882F5C">
              <w:rPr>
                <w:b/>
              </w:rPr>
              <w:t xml:space="preserve">е </w:t>
            </w:r>
            <w:proofErr w:type="spellStart"/>
            <w:r w:rsidRPr="00882F5C">
              <w:rPr>
                <w:b/>
              </w:rPr>
              <w:t>компетенции</w:t>
            </w:r>
            <w:proofErr w:type="spellEnd"/>
          </w:p>
        </w:tc>
      </w:tr>
      <w:tr w:rsidR="002322D3" w:rsidRPr="001469C9" w:rsidTr="00996702">
        <w:trPr>
          <w:trHeight w:val="459"/>
        </w:trPr>
        <w:tc>
          <w:tcPr>
            <w:tcW w:w="12513" w:type="dxa"/>
            <w:gridSpan w:val="2"/>
            <w:shd w:val="clear" w:color="auto" w:fill="auto"/>
          </w:tcPr>
          <w:p w:rsidR="002322D3" w:rsidRPr="001469C9" w:rsidRDefault="00921C8D" w:rsidP="00921C8D">
            <w:pPr>
              <w:pStyle w:val="TableParagraph"/>
              <w:ind w:left="121" w:right="11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4 семестр</w:t>
            </w:r>
          </w:p>
        </w:tc>
        <w:tc>
          <w:tcPr>
            <w:tcW w:w="992" w:type="dxa"/>
            <w:shd w:val="clear" w:color="auto" w:fill="auto"/>
          </w:tcPr>
          <w:p w:rsidR="002322D3" w:rsidRPr="00946A5C" w:rsidRDefault="00921C8D" w:rsidP="00921C8D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1869" w:type="dxa"/>
            <w:shd w:val="clear" w:color="auto" w:fill="auto"/>
          </w:tcPr>
          <w:p w:rsidR="002322D3" w:rsidRPr="00946A5C" w:rsidRDefault="008B6AD9" w:rsidP="00921C8D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proofErr w:type="gramStart"/>
            <w:r w:rsidRPr="008B6AD9">
              <w:rPr>
                <w:b/>
                <w:lang w:val="ru-RU"/>
              </w:rPr>
              <w:t>ОК</w:t>
            </w:r>
            <w:proofErr w:type="gramEnd"/>
            <w:r w:rsidRPr="008B6AD9">
              <w:rPr>
                <w:b/>
                <w:lang w:val="ru-RU"/>
              </w:rPr>
              <w:t xml:space="preserve"> 01, ОК 02, ОК 03</w:t>
            </w:r>
          </w:p>
        </w:tc>
      </w:tr>
      <w:tr w:rsidR="002322D3" w:rsidRPr="001469C9" w:rsidTr="002322D3">
        <w:trPr>
          <w:trHeight w:val="210"/>
        </w:trPr>
        <w:tc>
          <w:tcPr>
            <w:tcW w:w="3377" w:type="dxa"/>
            <w:vMerge w:val="restart"/>
            <w:shd w:val="clear" w:color="auto" w:fill="auto"/>
          </w:tcPr>
          <w:p w:rsidR="002322D3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1. Типы и виды проектов</w:t>
            </w:r>
          </w:p>
        </w:tc>
        <w:tc>
          <w:tcPr>
            <w:tcW w:w="9136" w:type="dxa"/>
            <w:shd w:val="clear" w:color="auto" w:fill="auto"/>
          </w:tcPr>
          <w:p w:rsidR="002322D3" w:rsidRPr="001469C9" w:rsidRDefault="002322D3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22D3" w:rsidRPr="00FE48E0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2322D3" w:rsidRPr="001469C9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2322D3" w:rsidRPr="001469C9" w:rsidTr="00921C8D">
        <w:trPr>
          <w:trHeight w:val="1094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Pr="002322D3" w:rsidRDefault="002322D3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2322D3" w:rsidRPr="001469C9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Предмет, цели и задачи учебного предмета, его связь с другими предметами, дисциплинами. Проект как один из видов самостоятельной деятельности </w:t>
            </w:r>
            <w:proofErr w:type="gramStart"/>
            <w:r w:rsidRPr="00921C8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21C8D">
              <w:rPr>
                <w:rFonts w:ascii="Times New Roman" w:hAnsi="Times New Roman" w:cs="Times New Roman"/>
              </w:rPr>
              <w:t>. Типы проектов по сферам деятельности (исследовательский, технический, экономический, социальный, смешанный).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Default="002322D3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Default="002322D3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C8D" w:rsidRPr="001469C9" w:rsidTr="002322D3">
        <w:trPr>
          <w:trHeight w:val="297"/>
        </w:trPr>
        <w:tc>
          <w:tcPr>
            <w:tcW w:w="3377" w:type="dxa"/>
            <w:vMerge w:val="restart"/>
            <w:shd w:val="clear" w:color="auto" w:fill="auto"/>
          </w:tcPr>
          <w:p w:rsidR="00921C8D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2D3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921C8D">
              <w:rPr>
                <w:rFonts w:ascii="Times New Roman" w:hAnsi="Times New Roman" w:cs="Times New Roman"/>
                <w:b/>
              </w:rPr>
              <w:t>Этапы работы над проектом</w:t>
            </w:r>
          </w:p>
        </w:tc>
        <w:tc>
          <w:tcPr>
            <w:tcW w:w="9136" w:type="dxa"/>
            <w:shd w:val="clear" w:color="auto" w:fill="auto"/>
          </w:tcPr>
          <w:p w:rsidR="00921C8D" w:rsidRPr="001469C9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C8D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21C8D" w:rsidRPr="001469C9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921C8D" w:rsidRPr="001469C9" w:rsidTr="00A14778">
        <w:trPr>
          <w:trHeight w:val="1771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Этапы работы над проектом.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Подготовительный этап: выбор темы, постановка целей и задач будущего проекта.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Планирование: подбор необходимых материалов, определение способов сбора и анализа информации.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Основной этап: обсуждение методических аспектов и организация работы, структурирование проекта, работа над проектом. </w:t>
            </w:r>
          </w:p>
          <w:p w:rsidR="00921C8D" w:rsidRPr="00A8415F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Заключительный этап: подведение итогов, оформление результатов, презентация проекта.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189" w:rsidRPr="001469C9" w:rsidTr="002322D3">
        <w:trPr>
          <w:trHeight w:val="235"/>
        </w:trPr>
        <w:tc>
          <w:tcPr>
            <w:tcW w:w="3377" w:type="dxa"/>
            <w:vMerge w:val="restart"/>
            <w:shd w:val="clear" w:color="auto" w:fill="auto"/>
          </w:tcPr>
          <w:p w:rsidR="00247189" w:rsidRPr="00193DFA" w:rsidRDefault="00247189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3.  Выбор и формулирование темы, постановка целей</w:t>
            </w:r>
          </w:p>
        </w:tc>
        <w:tc>
          <w:tcPr>
            <w:tcW w:w="9136" w:type="dxa"/>
            <w:shd w:val="clear" w:color="auto" w:fill="auto"/>
          </w:tcPr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7189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247189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247189" w:rsidRPr="001469C9" w:rsidTr="00D52133">
        <w:trPr>
          <w:trHeight w:val="1518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Выбор темы.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Определение степени значимости темы проекта.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Требования к выбору и формулировке темы.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Актуальность и практическая значимость исследования.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Формулировка темы </w:t>
            </w:r>
            <w:proofErr w:type="gramStart"/>
            <w:r w:rsidRPr="00921C8D">
              <w:rPr>
                <w:rFonts w:ascii="Times New Roman" w:hAnsi="Times New Roman" w:cs="Times New Roman"/>
              </w:rPr>
              <w:t>индивидуального проекта</w:t>
            </w:r>
            <w:proofErr w:type="gramEnd"/>
            <w:r w:rsidRPr="00921C8D">
              <w:rPr>
                <w:rFonts w:ascii="Times New Roman" w:hAnsi="Times New Roman" w:cs="Times New Roman"/>
              </w:rPr>
              <w:t>.</w:t>
            </w:r>
          </w:p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Постановка цели и декомпозиция на задачи. Составление плана проекта.  </w:t>
            </w:r>
          </w:p>
        </w:tc>
        <w:tc>
          <w:tcPr>
            <w:tcW w:w="992" w:type="dxa"/>
            <w:vMerge/>
            <w:shd w:val="clear" w:color="auto" w:fill="auto"/>
          </w:tcPr>
          <w:p w:rsidR="0024718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18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A5C" w:rsidRPr="001469C9" w:rsidTr="004F164D">
        <w:trPr>
          <w:trHeight w:val="357"/>
        </w:trPr>
        <w:tc>
          <w:tcPr>
            <w:tcW w:w="3377" w:type="dxa"/>
            <w:vMerge w:val="restart"/>
            <w:shd w:val="clear" w:color="auto" w:fill="auto"/>
          </w:tcPr>
          <w:p w:rsidR="00946A5C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4. Источники информации и работа с ними</w:t>
            </w:r>
          </w:p>
        </w:tc>
        <w:tc>
          <w:tcPr>
            <w:tcW w:w="9136" w:type="dxa"/>
            <w:shd w:val="clear" w:color="auto" w:fill="auto"/>
          </w:tcPr>
          <w:p w:rsidR="00946A5C" w:rsidRPr="00A8415F" w:rsidRDefault="00946A5C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946A5C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46A5C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946A5C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946A5C" w:rsidRPr="00A8415F" w:rsidRDefault="00946A5C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 xml:space="preserve">Виды источников информации: учебная литература (учебник, учебное пособие), </w:t>
            </w:r>
            <w:proofErr w:type="spellStart"/>
            <w:r w:rsidRPr="00921C8D">
              <w:rPr>
                <w:rFonts w:ascii="Times New Roman" w:hAnsi="Times New Roman" w:cs="Times New Roman"/>
              </w:rPr>
              <w:t>справочноинформационная</w:t>
            </w:r>
            <w:proofErr w:type="spellEnd"/>
            <w:r w:rsidRPr="00921C8D">
              <w:rPr>
                <w:rFonts w:ascii="Times New Roman" w:hAnsi="Times New Roman" w:cs="Times New Roman"/>
              </w:rPr>
              <w:t xml:space="preserve"> литература (энциклопедия, словарь, справочник), научная литература (монография, сборник научных трудов, тезисы докладов, научные журналы,</w:t>
            </w:r>
            <w:r>
              <w:rPr>
                <w:rFonts w:ascii="Times New Roman" w:hAnsi="Times New Roman" w:cs="Times New Roman"/>
              </w:rPr>
              <w:t xml:space="preserve"> диссертации).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21C8D">
              <w:rPr>
                <w:rFonts w:ascii="Times New Roman" w:hAnsi="Times New Roman" w:cs="Times New Roman"/>
              </w:rPr>
              <w:t xml:space="preserve">Информационные ресурсы (интернет </w:t>
            </w:r>
            <w:r>
              <w:rPr>
                <w:rFonts w:ascii="Times New Roman" w:hAnsi="Times New Roman" w:cs="Times New Roman"/>
              </w:rPr>
              <w:t>–</w:t>
            </w:r>
            <w:r w:rsidRPr="00921C8D">
              <w:rPr>
                <w:rFonts w:ascii="Times New Roman" w:hAnsi="Times New Roman" w:cs="Times New Roman"/>
              </w:rPr>
              <w:t xml:space="preserve"> технологии). Правила и особенности информационного поиска в Интернете. Плагиат.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Работа с информационными источниками. Поиск и систематизация информации. </w:t>
            </w:r>
          </w:p>
          <w:p w:rsidR="00946A5C" w:rsidRPr="00A8415F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Подбор источников и литературы по теме проекта. Определение надежности источников, конспектирование и составление каталога цитат.</w:t>
            </w:r>
          </w:p>
        </w:tc>
        <w:tc>
          <w:tcPr>
            <w:tcW w:w="992" w:type="dxa"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193DFA">
        <w:trPr>
          <w:trHeight w:val="252"/>
        </w:trPr>
        <w:tc>
          <w:tcPr>
            <w:tcW w:w="3377" w:type="dxa"/>
            <w:vMerge w:val="restart"/>
            <w:shd w:val="clear" w:color="auto" w:fill="auto"/>
          </w:tcPr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5. Правила оформления проекта</w:t>
            </w:r>
          </w:p>
        </w:tc>
        <w:tc>
          <w:tcPr>
            <w:tcW w:w="9136" w:type="dxa"/>
            <w:shd w:val="clear" w:color="auto" w:fill="auto"/>
          </w:tcPr>
          <w:p w:rsidR="00193DFA" w:rsidRPr="00A8415F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193DFA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193DFA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193DFA" w:rsidRPr="005C4E40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Общие требования к оформлению текста (ГОСТы по оформлению машинописных работ: выбор формата бумаги, оформление полей, знаков препинания, нумерации страниц, </w:t>
            </w:r>
            <w:r w:rsidRPr="00921C8D">
              <w:rPr>
                <w:rFonts w:ascii="Times New Roman" w:hAnsi="Times New Roman" w:cs="Times New Roman"/>
              </w:rPr>
              <w:lastRenderedPageBreak/>
              <w:t xml:space="preserve">рубрикации текста, способы выделения отдельных частей текста). </w:t>
            </w:r>
          </w:p>
          <w:p w:rsid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Общие требования к оформлению основных структурных элементов исследовательского проекта: титульный лист; оглавление; введение; основная часть; заключение; список литературы (библиографический список); приложения.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Поэтапное выполнение исследовательских задач проекта. 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Формулирование цели, определение задач, выбор предмета и объекта.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Планирование: подбор необходимых материалов. </w:t>
            </w:r>
          </w:p>
          <w:p w:rsidR="00921C8D" w:rsidRPr="005C4E40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Правила оформления раздела «Введение». Алгоритм написания заключения. Требования к составлению списка использованных источников</w:t>
            </w:r>
          </w:p>
        </w:tc>
        <w:tc>
          <w:tcPr>
            <w:tcW w:w="992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247189">
        <w:trPr>
          <w:trHeight w:val="307"/>
        </w:trPr>
        <w:tc>
          <w:tcPr>
            <w:tcW w:w="3377" w:type="dxa"/>
            <w:vMerge w:val="restart"/>
            <w:shd w:val="clear" w:color="auto" w:fill="auto"/>
          </w:tcPr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lastRenderedPageBreak/>
              <w:t>Тема 6. Презентация и защита проекта</w:t>
            </w:r>
          </w:p>
        </w:tc>
        <w:tc>
          <w:tcPr>
            <w:tcW w:w="9136" w:type="dxa"/>
            <w:shd w:val="clear" w:color="auto" w:fill="auto"/>
          </w:tcPr>
          <w:p w:rsidR="00193DFA" w:rsidRPr="00A8415F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193DFA" w:rsidRPr="00193DFA" w:rsidRDefault="00193DFA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Подготовка презентации и защита проекта. 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Цели презентации. Виды, формы, типы презентации.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Главные предпосылки успеха публичного выступления.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Ясный смысл выступления.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Как заканчивать выступление.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Формирование проектной папки. </w:t>
            </w:r>
          </w:p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Структурирование доклада для защиты проекта.</w:t>
            </w:r>
          </w:p>
        </w:tc>
        <w:tc>
          <w:tcPr>
            <w:tcW w:w="992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946A5C" w:rsidRPr="001469C9" w:rsidTr="00882F5C">
        <w:trPr>
          <w:trHeight w:val="459"/>
        </w:trPr>
        <w:tc>
          <w:tcPr>
            <w:tcW w:w="12513" w:type="dxa"/>
            <w:gridSpan w:val="2"/>
            <w:shd w:val="clear" w:color="auto" w:fill="auto"/>
          </w:tcPr>
          <w:p w:rsidR="00946A5C" w:rsidRPr="00F95BEE" w:rsidRDefault="00946A5C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946A5C" w:rsidRPr="00F95BEE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69" w:type="dxa"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412D" w:rsidRDefault="00F2412D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12D" w:rsidRPr="00BC3DAA" w:rsidRDefault="00F2412D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ADF" w:rsidRPr="00BC3DAA" w:rsidSect="00E100C1"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456ADF" w:rsidRPr="00BC3DAA" w:rsidRDefault="00456ADF" w:rsidP="00456ADF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3.Условия реализации учебной дисциплины</w:t>
      </w:r>
      <w:r w:rsidR="0024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/предмета</w:t>
      </w:r>
    </w:p>
    <w:p w:rsidR="00247189" w:rsidRPr="00247189" w:rsidRDefault="00247189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Требования к минимальному материально-техническому обеспечению </w:t>
      </w:r>
    </w:p>
    <w:p w:rsidR="00946A5C" w:rsidRDefault="00247189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учебного предмета </w:t>
      </w:r>
      <w:proofErr w:type="gram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кабинета информационно-коммуникационных технологий и индивидуального проектирования. Учебное оборудование: рабочие места </w:t>
      </w:r>
      <w:proofErr w:type="gram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рабочее место преподавателя, маркерная доска. Учебно-наглядные пособия: комплекты учебно-методических материалов и методических пособий, стенды, плакаты.  Технические средства: компьютеры по количеству </w:t>
      </w:r>
      <w:proofErr w:type="gram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локальная компьютерная сеть и глобальная сеть Интернет; системное и прикладное программное обеспечение; антивирусное программное обеспечение; специализированное программное обеспечение; </w:t>
      </w:r>
      <w:proofErr w:type="spell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интерактивная доска/панель/экран.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 </w:t>
      </w: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рекомендуемых учебных изданий, Интернет-ресурсов, дополнительной литературы.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издания не используются. Учебный предмет полностью обеспечен электронными изданиями.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литература: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 В. В. Основы учебно-исследовательской деятельности: учебник для среднего профессионального образования / В. В. Афанасьев, О. В.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И.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- 163 с. - (Профессиональное образование). - ISBN 978-5-53417639-1.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0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https://urait.ru/bcode/533469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Куклина Е. Н. Основы учебно-исследовательской деятельности: учебное пособие для среднего профессионального образования / Е. Н. Куклина, М. А.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Мазниченко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А.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Мушкина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- 235 с. - (Профессиональное образование). - ISBN 9785-534-08818-2.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1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https://urait.ru/bcode/513837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литература: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Основы учебно-исследовательской деятельности: учебное пособие для среднего профессионального образования / Л. В.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Чернявская.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- 221 с. - (Профессиональное образование). - ISBN 978-5-53410316-8.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2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https://urait.ru/bcode/517736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 Основы учебно-исследовательской деятельности: учебное пособие для среднего профессионального образования / Л. А.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- 122 с. - </w:t>
      </w: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(Профессиональное образование). - ISBN 978-5-534-12527-6.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3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Беликов В. А. Основы учебно-познавательной деятельности студентов колледжа. Методические советы </w:t>
      </w:r>
      <w:proofErr w:type="gram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базовых учебных умений: учебное пособие / В. А. Беликов, П. Ю. Романов. - М: ИНФРА-М, 2020. - 179 с. + Доп. материалы [Электронный ресурс]. - (Среднее профессиональное образование). - ISBN 978-5-16-014399-6. - Текст: электронный. - URL: https://znanium.com/catalog/product/1039173. – Режим доступа: по подписке.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Методы организации исследовательской и проектной деятельности обучающихся: учебное пособие для вузов / Е. В.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М. Мануйлова.</w:t>
      </w:r>
      <w:proofErr w:type="gram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- 115 с. - (Высшее образование). - ISBN 978-5-534-15400-9.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4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https://urait.ru/bcode/520452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Образцов П. И. Основы учебно-исследовательской деятельности: учебное пособие для среднего профессионального образования / П. И. Образцов.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- 156 с. - (Профессиональное образование). - ISBN 978-5-534-10315-1.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5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https://urait.ru/bcode/517737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Профессиональные базы данных и информационные ресурсы сети Интернет: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Единая коллекция цифровых образовательных ресурсов. - URL: http://schoolcollection.edu.ru/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Информационная система «Единое окно доступа к образовательным ресурсам». - URL: http://window.edu.ru/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центр информационно-образовательных ресурсов. - URL: http://fcior.edu.ru/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Электронная библиотека РГГУ </w:t>
      </w:r>
      <w:hyperlink r:id="rId16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https://liber.rsuh.ru/ru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Электронный ресурс: ЭБС «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Знаниум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7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Электронный ресурс: ЭБС «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https://urait.ru</w:t>
      </w:r>
    </w:p>
    <w:p w:rsidR="00247189" w:rsidRDefault="00247189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P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keepNext/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 </w:t>
      </w:r>
      <w:r w:rsidRPr="00BC3D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231C36" w:rsidRPr="000772AA" w:rsidRDefault="00AA276D" w:rsidP="00231C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осуществляется преподавателем в процессе проведения теоретических и практических занятий, а также занятий в форме практической подготовки, направленных на формирование общих и практических компетенций: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4595"/>
        <w:gridCol w:w="4961"/>
      </w:tblGrid>
      <w:tr w:rsidR="00AA276D" w:rsidRPr="003C522C" w:rsidTr="00AA276D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Общая/профессиональная компетенция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Тип оценочных мероприятий</w:t>
            </w: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</w:t>
            </w:r>
            <w:proofErr w:type="gramStart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Исследовательская работа  </w:t>
            </w:r>
          </w:p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Сообщения </w:t>
            </w:r>
          </w:p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Практическая работа </w:t>
            </w:r>
          </w:p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Презентации и защита проекта</w:t>
            </w: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02</w:t>
            </w:r>
            <w:proofErr w:type="gramStart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proofErr w:type="gramEnd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03</w:t>
            </w:r>
            <w:proofErr w:type="gramStart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</w:t>
            </w:r>
            <w:proofErr w:type="gramEnd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ланировать 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Pr="000772AA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2470E" w:rsidRPr="0032470E" w:rsidRDefault="0032470E" w:rsidP="0032470E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2470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lastRenderedPageBreak/>
        <w:t>5. Лист изменений и дополнений, внесенных в рабочую программу</w:t>
      </w:r>
    </w:p>
    <w:p w:rsidR="0032470E" w:rsidRPr="0032470E" w:rsidRDefault="0032470E" w:rsidP="0032470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470E" w:rsidRPr="0032470E" w:rsidRDefault="0032470E" w:rsidP="0032470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Номер раздела/пункта программы практики</w:t>
            </w:r>
          </w:p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Наименование раздела/пункта</w:t>
            </w:r>
          </w:p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Подпись лица, внесшего изменения</w:t>
            </w: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300" w:lineRule="auto"/>
              <w:ind w:left="284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300" w:lineRule="auto"/>
              <w:ind w:left="284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456ADF" w:rsidRPr="000772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lang w:eastAsia="ar-SA"/>
        </w:rPr>
      </w:pPr>
    </w:p>
    <w:p w:rsidR="00456ADF" w:rsidRPr="00970202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eastAsia="ar-SA"/>
        </w:rPr>
      </w:pPr>
    </w:p>
    <w:p w:rsidR="00456ADF" w:rsidRPr="00970202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eastAsia="ar-SA"/>
        </w:rPr>
      </w:pP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C3" w:rsidRDefault="00945EC3"/>
    <w:sectPr w:rsidR="0094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F0" w:rsidRDefault="00703DF0">
      <w:pPr>
        <w:spacing w:after="0" w:line="240" w:lineRule="auto"/>
      </w:pPr>
      <w:r>
        <w:separator/>
      </w:r>
    </w:p>
  </w:endnote>
  <w:endnote w:type="continuationSeparator" w:id="0">
    <w:p w:rsidR="00703DF0" w:rsidRDefault="0070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02" w:rsidRDefault="00996702" w:rsidP="00E11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96702" w:rsidRDefault="00996702" w:rsidP="00E11B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02" w:rsidRDefault="00996702" w:rsidP="00E11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58AF">
      <w:rPr>
        <w:rStyle w:val="a5"/>
        <w:noProof/>
      </w:rPr>
      <w:t>12</w:t>
    </w:r>
    <w:r>
      <w:rPr>
        <w:rStyle w:val="a5"/>
      </w:rPr>
      <w:fldChar w:fldCharType="end"/>
    </w:r>
  </w:p>
  <w:p w:rsidR="00996702" w:rsidRDefault="00996702" w:rsidP="00E11B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F0" w:rsidRDefault="00703DF0">
      <w:pPr>
        <w:spacing w:after="0" w:line="240" w:lineRule="auto"/>
      </w:pPr>
      <w:r>
        <w:separator/>
      </w:r>
    </w:p>
  </w:footnote>
  <w:footnote w:type="continuationSeparator" w:id="0">
    <w:p w:rsidR="00703DF0" w:rsidRDefault="00703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</w:abstractNum>
  <w:abstractNum w:abstractNumId="2">
    <w:nsid w:val="205F1F31"/>
    <w:multiLevelType w:val="hybridMultilevel"/>
    <w:tmpl w:val="2FF67CE4"/>
    <w:lvl w:ilvl="0" w:tplc="15E2C872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258930B2"/>
    <w:multiLevelType w:val="hybridMultilevel"/>
    <w:tmpl w:val="F3EA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813D4"/>
    <w:multiLevelType w:val="hybridMultilevel"/>
    <w:tmpl w:val="FF4835EE"/>
    <w:lvl w:ilvl="0" w:tplc="D9B6CE0A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0FA67BE"/>
    <w:multiLevelType w:val="hybridMultilevel"/>
    <w:tmpl w:val="D5CA2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CF10810"/>
    <w:multiLevelType w:val="hybridMultilevel"/>
    <w:tmpl w:val="AA2C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C43D0"/>
    <w:multiLevelType w:val="hybridMultilevel"/>
    <w:tmpl w:val="A2D424B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B0C47"/>
    <w:multiLevelType w:val="hybridMultilevel"/>
    <w:tmpl w:val="698ECFC6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340DE7"/>
    <w:multiLevelType w:val="hybridMultilevel"/>
    <w:tmpl w:val="0A84A93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1973B8"/>
    <w:multiLevelType w:val="hybridMultilevel"/>
    <w:tmpl w:val="FEDCEEB0"/>
    <w:lvl w:ilvl="0" w:tplc="F9AAA4AC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>
    <w:nsid w:val="69AD629E"/>
    <w:multiLevelType w:val="hybridMultilevel"/>
    <w:tmpl w:val="1E38C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E7456"/>
    <w:multiLevelType w:val="multilevel"/>
    <w:tmpl w:val="6002B0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71"/>
    <w:rsid w:val="000E1578"/>
    <w:rsid w:val="001469C9"/>
    <w:rsid w:val="00182838"/>
    <w:rsid w:val="0018589B"/>
    <w:rsid w:val="00193DFA"/>
    <w:rsid w:val="00216420"/>
    <w:rsid w:val="00224981"/>
    <w:rsid w:val="00231C36"/>
    <w:rsid w:val="002322D3"/>
    <w:rsid w:val="00247189"/>
    <w:rsid w:val="00255F28"/>
    <w:rsid w:val="00260D56"/>
    <w:rsid w:val="002642B2"/>
    <w:rsid w:val="0032470E"/>
    <w:rsid w:val="00335479"/>
    <w:rsid w:val="0035287E"/>
    <w:rsid w:val="00390C2E"/>
    <w:rsid w:val="003B61CB"/>
    <w:rsid w:val="003C522C"/>
    <w:rsid w:val="003C6648"/>
    <w:rsid w:val="00410214"/>
    <w:rsid w:val="00447D28"/>
    <w:rsid w:val="00456ADF"/>
    <w:rsid w:val="00483973"/>
    <w:rsid w:val="004871D8"/>
    <w:rsid w:val="00494563"/>
    <w:rsid w:val="004C535D"/>
    <w:rsid w:val="004F1104"/>
    <w:rsid w:val="004F164D"/>
    <w:rsid w:val="005C4E40"/>
    <w:rsid w:val="00610916"/>
    <w:rsid w:val="00624707"/>
    <w:rsid w:val="006950C6"/>
    <w:rsid w:val="00695C71"/>
    <w:rsid w:val="006A34A5"/>
    <w:rsid w:val="006D31AA"/>
    <w:rsid w:val="006D3EA8"/>
    <w:rsid w:val="006F5C60"/>
    <w:rsid w:val="006F6FC7"/>
    <w:rsid w:val="00702DFC"/>
    <w:rsid w:val="00703DF0"/>
    <w:rsid w:val="00740ECD"/>
    <w:rsid w:val="00775576"/>
    <w:rsid w:val="00777F88"/>
    <w:rsid w:val="00780871"/>
    <w:rsid w:val="007973E8"/>
    <w:rsid w:val="007D2CCC"/>
    <w:rsid w:val="00814D12"/>
    <w:rsid w:val="0085665F"/>
    <w:rsid w:val="00872BBD"/>
    <w:rsid w:val="00882F5C"/>
    <w:rsid w:val="008B6AD9"/>
    <w:rsid w:val="00911023"/>
    <w:rsid w:val="00921C8D"/>
    <w:rsid w:val="00934C37"/>
    <w:rsid w:val="00940057"/>
    <w:rsid w:val="00941A2D"/>
    <w:rsid w:val="00945EC3"/>
    <w:rsid w:val="00946A5C"/>
    <w:rsid w:val="00957640"/>
    <w:rsid w:val="00996702"/>
    <w:rsid w:val="009B2FDE"/>
    <w:rsid w:val="009C69DB"/>
    <w:rsid w:val="009D58AF"/>
    <w:rsid w:val="00A4035E"/>
    <w:rsid w:val="00A710FB"/>
    <w:rsid w:val="00A8415F"/>
    <w:rsid w:val="00AA276D"/>
    <w:rsid w:val="00B50819"/>
    <w:rsid w:val="00B8295C"/>
    <w:rsid w:val="00BC263C"/>
    <w:rsid w:val="00BD11B6"/>
    <w:rsid w:val="00BD7901"/>
    <w:rsid w:val="00C270D6"/>
    <w:rsid w:val="00C5412D"/>
    <w:rsid w:val="00CA4579"/>
    <w:rsid w:val="00D110E6"/>
    <w:rsid w:val="00DE7F48"/>
    <w:rsid w:val="00E100C1"/>
    <w:rsid w:val="00E11B65"/>
    <w:rsid w:val="00E573C8"/>
    <w:rsid w:val="00E64ED8"/>
    <w:rsid w:val="00F04196"/>
    <w:rsid w:val="00F2412D"/>
    <w:rsid w:val="00F60871"/>
    <w:rsid w:val="00F95BEE"/>
    <w:rsid w:val="00FA7F8B"/>
    <w:rsid w:val="00FE48E0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ADF"/>
  </w:style>
  <w:style w:type="character" w:styleId="a5">
    <w:name w:val="page number"/>
    <w:basedOn w:val="a0"/>
    <w:rsid w:val="00456ADF"/>
  </w:style>
  <w:style w:type="paragraph" w:styleId="2">
    <w:name w:val="List 2"/>
    <w:basedOn w:val="a"/>
    <w:rsid w:val="00456AD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456AD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6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56A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4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ru-RU" w:bidi="ru-RU"/>
    </w:rPr>
  </w:style>
  <w:style w:type="table" w:styleId="a9">
    <w:name w:val="Table Grid"/>
    <w:basedOn w:val="a1"/>
    <w:uiPriority w:val="39"/>
    <w:rsid w:val="0091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71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ADF"/>
  </w:style>
  <w:style w:type="character" w:styleId="a5">
    <w:name w:val="page number"/>
    <w:basedOn w:val="a0"/>
    <w:rsid w:val="00456ADF"/>
  </w:style>
  <w:style w:type="paragraph" w:styleId="2">
    <w:name w:val="List 2"/>
    <w:basedOn w:val="a"/>
    <w:rsid w:val="00456AD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456AD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6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56A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4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ru-RU" w:bidi="ru-RU"/>
    </w:rPr>
  </w:style>
  <w:style w:type="table" w:styleId="a9">
    <w:name w:val="Table Grid"/>
    <w:basedOn w:val="a1"/>
    <w:uiPriority w:val="39"/>
    <w:rsid w:val="0091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7736" TargetMode="External"/><Relationship Id="rId17" Type="http://schemas.openxmlformats.org/officeDocument/2006/relationships/hyperlink" Target="http://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er.rsuh.ru/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7737" TargetMode="External"/><Relationship Id="rId10" Type="http://schemas.openxmlformats.org/officeDocument/2006/relationships/hyperlink" Target="https://urait.ru/bcode/53346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20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13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dcterms:created xsi:type="dcterms:W3CDTF">2015-02-19T10:09:00Z</dcterms:created>
  <dcterms:modified xsi:type="dcterms:W3CDTF">2025-10-13T05:22:00Z</dcterms:modified>
</cp:coreProperties>
</file>