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23" w:rsidRDefault="007A4DBD" w:rsidP="007A4DBD">
      <w:pPr>
        <w:ind w:left="201" w:right="-3" w:hanging="10"/>
        <w:jc w:val="right"/>
        <w:rPr>
          <w:b/>
        </w:rPr>
      </w:pPr>
      <w:r>
        <w:rPr>
          <w:b/>
        </w:rPr>
        <w:t>Приложение 2.</w:t>
      </w: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7A4DBD" w:rsidRDefault="007A4DBD">
      <w:pPr>
        <w:ind w:left="201" w:right="-3" w:hanging="10"/>
        <w:jc w:val="center"/>
        <w:rPr>
          <w:b/>
        </w:rPr>
      </w:pPr>
    </w:p>
    <w:p w:rsidR="00BC2523" w:rsidRDefault="00400DBE">
      <w:pPr>
        <w:ind w:left="201" w:right="-3" w:hanging="10"/>
        <w:jc w:val="center"/>
      </w:pPr>
      <w:r>
        <w:rPr>
          <w:b/>
        </w:rPr>
        <w:t>РАБОЧАЯ ПРОГРАММА</w:t>
      </w:r>
    </w:p>
    <w:p w:rsidR="00BC2523" w:rsidRDefault="00400DBE">
      <w:pPr>
        <w:ind w:left="180"/>
        <w:jc w:val="center"/>
      </w:pPr>
      <w:r>
        <w:rPr>
          <w:b/>
          <w:caps/>
        </w:rPr>
        <w:t>ОУП 02  ЛИТЕРАТУРА</w:t>
      </w:r>
    </w:p>
    <w:p w:rsidR="00BC2523" w:rsidRDefault="00BC2523">
      <w:pPr>
        <w:jc w:val="center"/>
      </w:pP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ind w:left="180"/>
      </w:pPr>
      <w:r>
        <w:t xml:space="preserve"> </w:t>
      </w:r>
    </w:p>
    <w:p w:rsidR="00BC2523" w:rsidRDefault="00BC2523">
      <w:pPr>
        <w:ind w:left="10" w:right="-15" w:hanging="10"/>
        <w:jc w:val="center"/>
      </w:pPr>
    </w:p>
    <w:p w:rsidR="007A4DBD" w:rsidRDefault="007A4DBD">
      <w:pPr>
        <w:ind w:left="10" w:right="-15" w:hanging="10"/>
        <w:jc w:val="center"/>
      </w:pPr>
    </w:p>
    <w:p w:rsidR="007A4DBD" w:rsidRDefault="007A4DBD">
      <w:pPr>
        <w:ind w:left="10" w:right="-15" w:hanging="10"/>
        <w:jc w:val="center"/>
      </w:pPr>
    </w:p>
    <w:p w:rsidR="007A4DBD" w:rsidRDefault="007A4DBD">
      <w:pPr>
        <w:ind w:left="10" w:right="-15" w:hanging="10"/>
        <w:jc w:val="center"/>
      </w:pPr>
    </w:p>
    <w:p w:rsidR="007A4DBD" w:rsidRDefault="007A4DBD">
      <w:pPr>
        <w:ind w:left="10" w:right="-15" w:hanging="10"/>
        <w:jc w:val="center"/>
      </w:pPr>
    </w:p>
    <w:p w:rsidR="007A4DBD" w:rsidRDefault="007A4DBD">
      <w:pPr>
        <w:ind w:left="10" w:right="-15" w:hanging="10"/>
        <w:jc w:val="center"/>
      </w:pPr>
    </w:p>
    <w:p w:rsidR="007A4DBD" w:rsidRDefault="007A4DBD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2B779D" w:rsidRDefault="002B779D" w:rsidP="002B779D">
      <w:pPr>
        <w:ind w:left="10" w:right="-15" w:hanging="10"/>
        <w:jc w:val="center"/>
      </w:pPr>
      <w:r>
        <w:t>2025</w:t>
      </w:r>
      <w:r w:rsidR="00400DBE">
        <w:t xml:space="preserve"> г. </w:t>
      </w:r>
    </w:p>
    <w:p w:rsidR="00BC2523" w:rsidRPr="002B779D" w:rsidRDefault="00400DBE" w:rsidP="002B779D">
      <w:pPr>
        <w:ind w:left="10" w:right="-15" w:firstLine="699"/>
        <w:jc w:val="both"/>
      </w:pPr>
      <w:r>
        <w:lastRenderedPageBreak/>
        <w:t>Рабочая программа учебной дисциплины ОУП 02 «Литература» разработана на основе Федерального государственного образовательного стандарта среднего профессионального образования по специальности 51.02.01.02. «Народное художественное творчество (по видам), входящей в укрупненную группу специальностей 51.00.00. «Культуроведение и социокультурные проекты»</w:t>
      </w:r>
    </w:p>
    <w:p w:rsidR="00BC2523" w:rsidRDefault="00BC2523" w:rsidP="002B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400DBE">
      <w:pPr>
        <w:ind w:left="-15" w:firstLine="2"/>
        <w:jc w:val="both"/>
      </w:pPr>
      <w:r>
        <w:t xml:space="preserve">Составители: </w:t>
      </w:r>
    </w:p>
    <w:p w:rsidR="00BC2523" w:rsidRDefault="00BC2523">
      <w:pPr>
        <w:ind w:left="-15" w:firstLine="2"/>
        <w:jc w:val="both"/>
      </w:pPr>
    </w:p>
    <w:p w:rsidR="00BC2523" w:rsidRDefault="00400DBE"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</w:t>
      </w:r>
      <w:proofErr w:type="spellStart"/>
      <w:r>
        <w:rPr>
          <w:u w:val="single"/>
        </w:rPr>
        <w:t>ЯККиИ</w:t>
      </w:r>
      <w:proofErr w:type="spellEnd"/>
      <w:r>
        <w:rPr>
          <w:u w:val="single"/>
        </w:rPr>
        <w:t xml:space="preserve"> им. А.Д. Макаровой»</w:t>
      </w:r>
    </w:p>
    <w:p w:rsidR="00BC2523" w:rsidRDefault="00400DBE">
      <w:pPr>
        <w:ind w:left="-5" w:right="-15" w:hanging="10"/>
      </w:pPr>
      <w:r>
        <w:t xml:space="preserve"> (Ф.И.О., ученая степень, звание, должность)</w:t>
      </w:r>
    </w:p>
    <w:p w:rsidR="00BC2523" w:rsidRDefault="00BC2523">
      <w:pPr>
        <w:ind w:left="-5" w:right="-15" w:hanging="10"/>
      </w:pPr>
    </w:p>
    <w:p w:rsidR="007A4DBD" w:rsidRDefault="007A4DBD">
      <w:pPr>
        <w:jc w:val="center"/>
        <w:rPr>
          <w:b/>
        </w:rPr>
      </w:pPr>
    </w:p>
    <w:p w:rsidR="007A4DBD" w:rsidRDefault="007A4DBD">
      <w:pPr>
        <w:jc w:val="center"/>
        <w:rPr>
          <w:b/>
        </w:rPr>
      </w:pPr>
    </w:p>
    <w:p w:rsidR="007A4DBD" w:rsidRDefault="007A4DBD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</w:p>
    <w:p w:rsidR="00CB46BC" w:rsidRDefault="00CB46BC">
      <w:pPr>
        <w:jc w:val="center"/>
        <w:rPr>
          <w:b/>
        </w:rPr>
      </w:pPr>
      <w:bookmarkStart w:id="0" w:name="_GoBack"/>
      <w:bookmarkEnd w:id="0"/>
    </w:p>
    <w:p w:rsidR="007A4DBD" w:rsidRDefault="007A4DBD">
      <w:pPr>
        <w:jc w:val="center"/>
        <w:rPr>
          <w:b/>
        </w:rPr>
      </w:pPr>
    </w:p>
    <w:p w:rsidR="007A4DBD" w:rsidRDefault="007A4DBD">
      <w:pPr>
        <w:jc w:val="center"/>
        <w:rPr>
          <w:b/>
        </w:rPr>
      </w:pPr>
    </w:p>
    <w:p w:rsidR="007A4DBD" w:rsidRDefault="007A4DBD">
      <w:pPr>
        <w:jc w:val="center"/>
        <w:rPr>
          <w:b/>
        </w:rPr>
      </w:pPr>
    </w:p>
    <w:p w:rsidR="007A4DBD" w:rsidRDefault="007A4DBD">
      <w:pPr>
        <w:jc w:val="center"/>
        <w:rPr>
          <w:b/>
        </w:rPr>
      </w:pPr>
    </w:p>
    <w:p w:rsidR="00BC2523" w:rsidRDefault="00400DBE">
      <w:pPr>
        <w:jc w:val="center"/>
      </w:pPr>
      <w:r>
        <w:rPr>
          <w:b/>
        </w:rPr>
        <w:lastRenderedPageBreak/>
        <w:t>СОДЕРЖАНИЕ</w:t>
      </w:r>
    </w:p>
    <w:p w:rsidR="00BC2523" w:rsidRDefault="00400DBE">
      <w:pPr>
        <w:ind w:left="823"/>
        <w:jc w:val="both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BC2523">
        <w:tc>
          <w:tcPr>
            <w:tcW w:w="704" w:type="dxa"/>
            <w:shd w:val="clear" w:color="auto" w:fill="auto"/>
          </w:tcPr>
          <w:p w:rsidR="00BC2523" w:rsidRDefault="00BC2523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BC2523" w:rsidRDefault="00BC2523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jc w:val="right"/>
            </w:pPr>
            <w:r>
              <w:t>Стр.</w:t>
            </w:r>
          </w:p>
        </w:tc>
      </w:tr>
      <w:tr w:rsidR="00BC2523">
        <w:trPr>
          <w:trHeight w:val="426"/>
        </w:trPr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6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15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16</w:t>
            </w:r>
          </w:p>
        </w:tc>
      </w:tr>
    </w:tbl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2B779D" w:rsidRDefault="002B779D" w:rsidP="002B77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C2523" w:rsidRDefault="002B779D" w:rsidP="002B77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lastRenderedPageBreak/>
        <w:t xml:space="preserve">1. </w:t>
      </w:r>
      <w:r w:rsidR="00400DBE">
        <w:rPr>
          <w:b/>
        </w:rPr>
        <w:t>ПАСПОРТ РАБОЧЕЙ ПРОГРАММЫ</w:t>
      </w:r>
    </w:p>
    <w:p w:rsidR="00BC2523" w:rsidRDefault="00400D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</w:rPr>
        <w:t xml:space="preserve">  ОУП 02 ЛИТЕРАТУРА</w:t>
      </w:r>
      <w:r>
        <w:rPr>
          <w:b/>
          <w:caps/>
        </w:rPr>
        <w:t xml:space="preserve"> </w:t>
      </w: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b/>
          <w:spacing w:val="-2"/>
        </w:rPr>
      </w:pPr>
      <w:r>
        <w:rPr>
          <w:b/>
        </w:rPr>
        <w:t>Область</w:t>
      </w:r>
      <w:r>
        <w:rPr>
          <w:b/>
          <w:spacing w:val="-8"/>
        </w:rPr>
        <w:t xml:space="preserve"> </w:t>
      </w:r>
      <w:r>
        <w:rPr>
          <w:b/>
        </w:rPr>
        <w:t>применения</w:t>
      </w:r>
      <w:r>
        <w:rPr>
          <w:b/>
          <w:spacing w:val="-10"/>
        </w:rPr>
        <w:t xml:space="preserve"> </w:t>
      </w:r>
      <w:r>
        <w:rPr>
          <w:b/>
        </w:rPr>
        <w:t>рабочей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программы</w:t>
      </w:r>
    </w:p>
    <w:p w:rsidR="00BC2523" w:rsidRDefault="00BC2523"/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right="106" w:firstLine="709"/>
        <w:jc w:val="both"/>
      </w:pPr>
      <w:r>
        <w:t>Рабочая программа учебной дисциплины является частью общеобразовательной программы в соответствии с ФГОС по специальности СПО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BC2523" w:rsidRDefault="00BC2523">
      <w:pPr>
        <w:pStyle w:val="aa"/>
        <w:tabs>
          <w:tab w:val="left" w:pos="0"/>
          <w:tab w:val="left" w:pos="1843"/>
        </w:tabs>
        <w:spacing w:after="0" w:line="360" w:lineRule="auto"/>
        <w:ind w:right="106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  <w:tab w:val="left" w:pos="1418"/>
          <w:tab w:val="left" w:pos="1843"/>
        </w:tabs>
        <w:spacing w:line="360" w:lineRule="auto"/>
        <w:ind w:left="0" w:right="102" w:firstLine="709"/>
        <w:jc w:val="both"/>
        <w:rPr>
          <w:b/>
        </w:rPr>
      </w:pPr>
      <w:r>
        <w:rPr>
          <w:b/>
        </w:rPr>
        <w:t>Место учебной дисциплины в структуре основной профессиональной образовательной программы:</w:t>
      </w:r>
    </w:p>
    <w:p w:rsidR="00BC2523" w:rsidRDefault="00400DBE">
      <w:pPr>
        <w:pStyle w:val="aa"/>
        <w:tabs>
          <w:tab w:val="left" w:pos="0"/>
          <w:tab w:val="left" w:pos="1418"/>
          <w:tab w:val="left" w:pos="1843"/>
        </w:tabs>
        <w:spacing w:after="0" w:line="360" w:lineRule="auto"/>
        <w:ind w:right="106" w:firstLine="709"/>
        <w:jc w:val="both"/>
      </w:pPr>
      <w:r>
        <w:t>учебная дисциплина «Литература» изучается</w:t>
      </w:r>
      <w:r>
        <w:rPr>
          <w:spacing w:val="40"/>
        </w:rPr>
        <w:t xml:space="preserve"> </w:t>
      </w:r>
      <w:r>
        <w:t>в общеобразовательном цикле учебного плана</w:t>
      </w:r>
      <w:r>
        <w:rPr>
          <w:spacing w:val="40"/>
        </w:rPr>
        <w:t xml:space="preserve"> </w:t>
      </w:r>
      <w:r>
        <w:t>ОПОП СПО</w:t>
      </w:r>
      <w:r>
        <w:rPr>
          <w:spacing w:val="40"/>
        </w:rPr>
        <w:t xml:space="preserve"> </w:t>
      </w:r>
      <w:r>
        <w:t>на базе основного общего образования</w:t>
      </w:r>
      <w:r>
        <w:rPr>
          <w:spacing w:val="40"/>
        </w:rPr>
        <w:t xml:space="preserve"> </w:t>
      </w:r>
      <w:r>
        <w:t>с получением среднего общего образования</w:t>
      </w:r>
      <w:r>
        <w:rPr>
          <w:spacing w:val="40"/>
        </w:rPr>
        <w:t xml:space="preserve"> </w:t>
      </w:r>
      <w:r>
        <w:t>(ППССЗ).</w:t>
      </w:r>
    </w:p>
    <w:p w:rsidR="00BC2523" w:rsidRDefault="00BC2523">
      <w:pPr>
        <w:pStyle w:val="aa"/>
        <w:tabs>
          <w:tab w:val="left" w:pos="0"/>
          <w:tab w:val="left" w:pos="1418"/>
          <w:tab w:val="left" w:pos="1843"/>
        </w:tabs>
        <w:spacing w:after="0" w:line="360" w:lineRule="auto"/>
        <w:ind w:right="106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  <w:tab w:val="left" w:pos="1418"/>
          <w:tab w:val="left" w:pos="1764"/>
          <w:tab w:val="left" w:pos="1843"/>
        </w:tabs>
        <w:spacing w:line="360" w:lineRule="auto"/>
        <w:ind w:left="0" w:right="289" w:firstLine="709"/>
        <w:jc w:val="both"/>
        <w:rPr>
          <w:b/>
        </w:rPr>
      </w:pPr>
      <w:r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BC2523" w:rsidRDefault="00BC2523">
      <w:pPr>
        <w:tabs>
          <w:tab w:val="left" w:pos="0"/>
          <w:tab w:val="left" w:pos="1843"/>
        </w:tabs>
        <w:ind w:firstLine="709"/>
      </w:pPr>
    </w:p>
    <w:p w:rsidR="00BC2523" w:rsidRDefault="00400DBE">
      <w:pPr>
        <w:pStyle w:val="a5"/>
        <w:widowControl w:val="0"/>
        <w:numPr>
          <w:ilvl w:val="2"/>
          <w:numId w:val="2"/>
        </w:numPr>
        <w:tabs>
          <w:tab w:val="left" w:pos="0"/>
          <w:tab w:val="left" w:pos="1418"/>
          <w:tab w:val="left" w:pos="1843"/>
          <w:tab w:val="left" w:pos="189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общеобразовательной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дисциплины</w:t>
      </w:r>
    </w:p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right="284" w:firstLine="709"/>
        <w:jc w:val="both"/>
        <w:rPr>
          <w:spacing w:val="-2"/>
        </w:rPr>
      </w:pPr>
      <w:r>
        <w:t xml:space="preserve">Целью общеобразовательной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>
        <w:rPr>
          <w:spacing w:val="-2"/>
        </w:rPr>
        <w:t>компетенций.</w:t>
      </w:r>
    </w:p>
    <w:p w:rsidR="00BC2523" w:rsidRDefault="00BC2523">
      <w:pPr>
        <w:pStyle w:val="aa"/>
        <w:tabs>
          <w:tab w:val="left" w:pos="0"/>
          <w:tab w:val="left" w:pos="1843"/>
        </w:tabs>
        <w:spacing w:after="0" w:line="360" w:lineRule="auto"/>
        <w:ind w:right="284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2"/>
          <w:numId w:val="2"/>
        </w:numPr>
        <w:tabs>
          <w:tab w:val="left" w:pos="0"/>
          <w:tab w:val="left" w:pos="1843"/>
          <w:tab w:val="left" w:pos="2208"/>
        </w:tabs>
        <w:spacing w:line="360" w:lineRule="auto"/>
        <w:ind w:left="0" w:right="290" w:firstLine="709"/>
        <w:jc w:val="both"/>
      </w:pPr>
      <w:r>
        <w:t>Планируемые результаты освоения общеобразовательной дисциплины в соответствии с ФГОС СПО и на основе ФГОС СОО</w:t>
      </w:r>
    </w:p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firstLine="709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rPr>
          <w:spacing w:val="-5"/>
        </w:rPr>
        <w:t>ОК.</w:t>
      </w:r>
    </w:p>
    <w:p w:rsidR="00BC2523" w:rsidRDefault="00BC2523">
      <w:pPr>
        <w:tabs>
          <w:tab w:val="left" w:pos="0"/>
          <w:tab w:val="left" w:pos="1843"/>
        </w:tabs>
        <w:ind w:firstLine="709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723"/>
        <w:gridCol w:w="3385"/>
        <w:gridCol w:w="3463"/>
      </w:tblGrid>
      <w:tr w:rsidR="00BC2523">
        <w:tc>
          <w:tcPr>
            <w:tcW w:w="2723" w:type="dxa"/>
            <w:vMerge w:val="restart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 компетенций</w:t>
            </w:r>
          </w:p>
        </w:tc>
        <w:tc>
          <w:tcPr>
            <w:tcW w:w="6848" w:type="dxa"/>
            <w:gridSpan w:val="2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результаты освоения дисциплины</w:t>
            </w:r>
          </w:p>
        </w:tc>
      </w:tr>
      <w:tr w:rsidR="00BC2523">
        <w:tc>
          <w:tcPr>
            <w:tcW w:w="2723" w:type="dxa"/>
            <w:vMerge/>
          </w:tcPr>
          <w:p w:rsidR="00BC2523" w:rsidRDefault="00BC2523"/>
        </w:tc>
        <w:tc>
          <w:tcPr>
            <w:tcW w:w="3385" w:type="dxa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3463" w:type="dxa"/>
          </w:tcPr>
          <w:p w:rsidR="00BC2523" w:rsidRDefault="00400DBE">
            <w:pPr>
              <w:rPr>
                <w:b/>
              </w:rPr>
            </w:pPr>
            <w:r>
              <w:rPr>
                <w:b/>
              </w:rPr>
              <w:t>Дисциплинарные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(предметные)</w:t>
            </w:r>
          </w:p>
        </w:tc>
      </w:tr>
      <w:tr w:rsidR="00BC2523">
        <w:tc>
          <w:tcPr>
            <w:tcW w:w="2723" w:type="dxa"/>
          </w:tcPr>
          <w:p w:rsidR="00BC2523" w:rsidRDefault="00400DBE">
            <w:r>
              <w:t>ОК  05</w:t>
            </w:r>
            <w:proofErr w:type="gramStart"/>
            <w:r>
              <w:t xml:space="preserve"> О</w:t>
            </w:r>
            <w:proofErr w:type="gramEnd"/>
            <w: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85" w:type="dxa"/>
          </w:tcPr>
          <w:p w:rsidR="00BC2523" w:rsidRDefault="00400DBE"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эстетического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:rsidR="00BC2523" w:rsidRDefault="00400DBE">
            <w:r>
              <w:t xml:space="preserve">эстетическое отношение к миру, включая эстетику быта, научного и технического творчества, спорта, труда и общественных </w:t>
            </w:r>
            <w:r>
              <w:rPr>
                <w:spacing w:val="-2"/>
              </w:rPr>
              <w:t>отношений;</w:t>
            </w:r>
          </w:p>
          <w:p w:rsidR="00BC2523" w:rsidRDefault="00400DBE">
            <w: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C2523" w:rsidRDefault="00400DBE">
            <w:r>
              <w:t>убежденность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значимости</w:t>
            </w:r>
            <w:r>
              <w:rPr>
                <w:spacing w:val="-2"/>
              </w:rPr>
              <w:t xml:space="preserve"> </w:t>
            </w:r>
            <w:r>
              <w:t>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C2523" w:rsidRDefault="00400DBE">
            <w:pPr>
              <w:jc w:val="both"/>
            </w:pPr>
            <w: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BC2523" w:rsidRDefault="00400DBE"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 xml:space="preserve">универсальными </w:t>
            </w:r>
            <w:r>
              <w:t>коммуникативными действиями:</w:t>
            </w:r>
          </w:p>
          <w:p w:rsidR="00BC2523" w:rsidRDefault="00400DBE">
            <w:r>
              <w:t xml:space="preserve">а) </w:t>
            </w:r>
            <w:r>
              <w:rPr>
                <w:spacing w:val="-2"/>
              </w:rPr>
              <w:t>общение:</w:t>
            </w:r>
          </w:p>
          <w:p w:rsidR="00BC2523" w:rsidRDefault="00400DBE">
            <w:r>
              <w:t>осуществлять коммуникации во всех сферах жизни;</w:t>
            </w:r>
          </w:p>
          <w:p w:rsidR="00BC2523" w:rsidRDefault="00400DBE">
            <w: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      </w:r>
            <w:r>
              <w:rPr>
                <w:spacing w:val="-2"/>
              </w:rPr>
              <w:t>конфликты;</w:t>
            </w:r>
          </w:p>
          <w:p w:rsidR="00BC2523" w:rsidRDefault="00400DBE">
            <w:r>
              <w:t>развернуто</w:t>
            </w:r>
            <w:r>
              <w:rPr>
                <w:spacing w:val="32"/>
              </w:rPr>
              <w:t xml:space="preserve">  </w:t>
            </w:r>
            <w:r>
              <w:t>и</w:t>
            </w:r>
            <w:r>
              <w:rPr>
                <w:spacing w:val="32"/>
              </w:rPr>
              <w:t xml:space="preserve">  </w:t>
            </w:r>
            <w:r>
              <w:t>логично</w:t>
            </w:r>
            <w:r>
              <w:rPr>
                <w:spacing w:val="31"/>
              </w:rPr>
              <w:t xml:space="preserve">  </w:t>
            </w:r>
            <w:r>
              <w:t>излагать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свою</w:t>
            </w:r>
          </w:p>
          <w:p w:rsidR="00BC2523" w:rsidRDefault="00400DBE">
            <w:pPr>
              <w:jc w:val="both"/>
              <w:rPr>
                <w:b/>
                <w:spacing w:val="-2"/>
              </w:rPr>
            </w:pPr>
            <w:r>
              <w:t xml:space="preserve">точку зрения с использованием языковых </w:t>
            </w:r>
            <w:r>
              <w:rPr>
                <w:spacing w:val="-2"/>
              </w:rPr>
              <w:t>средств;</w:t>
            </w:r>
          </w:p>
        </w:tc>
        <w:tc>
          <w:tcPr>
            <w:tcW w:w="3463" w:type="dxa"/>
          </w:tcPr>
          <w:p w:rsidR="00BC2523" w:rsidRDefault="00400DBE">
            <w:pPr>
              <w:jc w:val="both"/>
            </w:pPr>
            <w:r>
              <w:t xml:space="preserve">Владение умениями анализа и </w:t>
            </w:r>
            <w:r>
              <w:rPr>
                <w:spacing w:val="-2"/>
              </w:rPr>
              <w:t>интерпретации</w:t>
            </w:r>
            <w:r>
              <w:tab/>
            </w:r>
            <w:r>
              <w:rPr>
                <w:spacing w:val="-2"/>
              </w:rPr>
              <w:t xml:space="preserve">художественных </w:t>
            </w:r>
            <w:r>
              <w:t>произведений в единстве формы и содержания (с учетом неоднозначности заложенных в нем смыслов,</w:t>
            </w:r>
            <w:r>
              <w:rPr>
                <w:spacing w:val="-1"/>
              </w:rPr>
              <w:t xml:space="preserve"> </w:t>
            </w:r>
            <w:r>
              <w:t>и наличия</w:t>
            </w:r>
            <w:r>
              <w:rPr>
                <w:spacing w:val="-2"/>
              </w:rPr>
              <w:t xml:space="preserve"> </w:t>
            </w:r>
            <w:r>
              <w:t>в нем подтекста) с использованием теоретик</w:t>
            </w:r>
            <w:proofErr w:type="gramStart"/>
            <w:r>
              <w:t>о-</w:t>
            </w:r>
            <w:proofErr w:type="gramEnd"/>
            <w:r>
              <w:t xml:space="preserve"> литературных терминов и понятий (в дополнение к изученным на уровне начального общего и основного общего </w:t>
            </w:r>
            <w:r>
              <w:rPr>
                <w:spacing w:val="-2"/>
              </w:rPr>
              <w:t>образования);</w:t>
            </w:r>
          </w:p>
          <w:p w:rsidR="00BC2523" w:rsidRDefault="00400DBE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литературном произведении как явлении словесного искусства, о языке художественной литературы в его эстетической</w:t>
            </w:r>
            <w:r>
              <w:rPr>
                <w:spacing w:val="70"/>
              </w:rPr>
              <w:t xml:space="preserve"> </w:t>
            </w:r>
            <w:r>
              <w:t>функции,</w:t>
            </w:r>
            <w:r>
              <w:rPr>
                <w:spacing w:val="71"/>
              </w:rPr>
              <w:t xml:space="preserve"> </w:t>
            </w:r>
            <w:proofErr w:type="gramStart"/>
            <w:r>
              <w:t>об</w:t>
            </w:r>
            <w:proofErr w:type="gramEnd"/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изобразительно-</w:t>
            </w:r>
          </w:p>
          <w:p w:rsidR="00BC2523" w:rsidRDefault="00400DBE" w:rsidP="002B779D">
            <w:pPr>
              <w:pStyle w:val="afa"/>
              <w:rPr>
                <w:spacing w:val="59"/>
              </w:rPr>
            </w:pPr>
            <w:r>
              <w:t>выразительных</w:t>
            </w:r>
            <w:r w:rsidR="002B779D">
              <w:rPr>
                <w:spacing w:val="59"/>
              </w:rPr>
              <w:t xml:space="preserve"> </w:t>
            </w:r>
          </w:p>
          <w:p w:rsidR="002B779D" w:rsidRDefault="002B779D" w:rsidP="002B779D">
            <w:proofErr w:type="gramStart"/>
            <w:r>
              <w:t>средствах</w:t>
            </w:r>
            <w:proofErr w:type="gramEnd"/>
            <w:r>
              <w:t xml:space="preserve"> русского языка.</w:t>
            </w:r>
          </w:p>
        </w:tc>
      </w:tr>
    </w:tbl>
    <w:p w:rsidR="00BC2523" w:rsidRDefault="00BC2523"/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400DBE">
      <w:pPr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2.1.  ОБЪЕМ  ДИСЦИПЛИНЫ И ВИДЫ УЧЕБНОЙ РАБОТЫ</w:t>
      </w:r>
    </w:p>
    <w:p w:rsidR="00BC2523" w:rsidRDefault="00BC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4"/>
        <w:gridCol w:w="2704"/>
      </w:tblGrid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Объем образовательной программы дисциплины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246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В </w:t>
            </w:r>
            <w:proofErr w:type="spellStart"/>
            <w:r>
              <w:rPr>
                <w:b/>
                <w:i/>
              </w:rPr>
              <w:t>т.ч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  <w:p w:rsidR="00BC2523" w:rsidRDefault="00BC2523">
            <w:pPr>
              <w:spacing w:line="276" w:lineRule="auto"/>
              <w:jc w:val="center"/>
            </w:pPr>
          </w:p>
          <w:p w:rsidR="00BC2523" w:rsidRDefault="00400DBE">
            <w:pPr>
              <w:spacing w:line="276" w:lineRule="auto"/>
              <w:jc w:val="center"/>
            </w:pPr>
            <w:r>
              <w:t>164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64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70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Профессиональное ориентированное содержание (содержание прикладного модуля)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10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14</w:t>
            </w:r>
          </w:p>
          <w:p w:rsidR="00BC2523" w:rsidRDefault="00BC2523">
            <w:pPr>
              <w:spacing w:line="276" w:lineRule="auto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Индивидуальный проект</w:t>
            </w:r>
            <w:proofErr w:type="gramEnd"/>
            <w:r>
              <w:rPr>
                <w:b/>
                <w:i/>
              </w:rPr>
              <w:t xml:space="preserve"> (да/нет)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да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>Промежуточная аттестация (экзамен)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экзамен</w:t>
            </w:r>
          </w:p>
        </w:tc>
      </w:tr>
    </w:tbl>
    <w:p w:rsidR="00BC2523" w:rsidRDefault="00BC2523">
      <w:pPr>
        <w:spacing w:line="276" w:lineRule="auto"/>
      </w:pPr>
    </w:p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>
      <w:pPr>
        <w:sectPr w:rsidR="00BC2523">
          <w:head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BC2523" w:rsidRDefault="00400DBE">
      <w:pPr>
        <w:pStyle w:val="a5"/>
        <w:pageBreakBefore/>
        <w:numPr>
          <w:ilvl w:val="1"/>
          <w:numId w:val="3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Тематический план и содержание учебной дисциплины ОУП 02 Литература</w:t>
      </w:r>
    </w:p>
    <w:p w:rsidR="00BC2523" w:rsidRDefault="00BC2523">
      <w:pPr>
        <w:pStyle w:val="a5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0201"/>
        <w:gridCol w:w="1059"/>
        <w:gridCol w:w="1134"/>
      </w:tblGrid>
      <w:tr w:rsidR="00BC2523">
        <w:trPr>
          <w:trHeight w:val="93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33" w:rsidRDefault="00400DBE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1"/>
              </w:rPr>
              <w:t xml:space="preserve"> </w:t>
            </w:r>
          </w:p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ориентированное), лабораторные и практические занятия,</w:t>
            </w:r>
          </w:p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прикладной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BC2523">
        <w:trPr>
          <w:trHeight w:val="31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BC2523">
        <w:trPr>
          <w:trHeight w:val="31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Введение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 w:rsidTr="003D48EB">
        <w:trPr>
          <w:trHeight w:val="60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Специфика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как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вид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искусства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ее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место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жизни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человека. Связь литературы с другими видами искусств. Русская литература и российская в 19 веке. Значение литературы при освоении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2"/>
                <w:szCs w:val="22"/>
              </w:rPr>
              <w:t xml:space="preserve"> </w:t>
            </w:r>
            <w:r w:rsidRPr="00710DAB">
              <w:rPr>
                <w:i/>
                <w:spacing w:val="-5"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 w:rsidTr="003D48EB">
        <w:trPr>
          <w:trHeight w:val="430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1.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Человек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и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его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время: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классики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первой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половины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Х</w:t>
            </w:r>
            <w:proofErr w:type="gramStart"/>
            <w:r w:rsidRPr="00710DAB">
              <w:rPr>
                <w:b/>
                <w:szCs w:val="22"/>
              </w:rPr>
              <w:t>I</w:t>
            </w:r>
            <w:proofErr w:type="gramEnd"/>
            <w:r w:rsidRPr="00710DAB">
              <w:rPr>
                <w:b/>
                <w:szCs w:val="22"/>
              </w:rPr>
              <w:t>Х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века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и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знаковые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образы</w:t>
            </w:r>
            <w:r w:rsidRPr="00710DAB">
              <w:rPr>
                <w:b/>
                <w:spacing w:val="-6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русской </w:t>
            </w:r>
            <w:r w:rsidRPr="00710DAB">
              <w:rPr>
                <w:b/>
                <w:spacing w:val="-2"/>
                <w:szCs w:val="22"/>
              </w:rPr>
              <w:t>культуры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pacing w:val="-10"/>
                <w:szCs w:val="22"/>
              </w:rPr>
              <w:t>1</w:t>
            </w:r>
            <w:r w:rsidR="00E118CB">
              <w:rPr>
                <w:b/>
                <w:i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1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1.1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Пушкин как национальный гений и символ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Пушкинский биографический миф. Произведения Пушкина в других видах искусств (живопись, музыка, кино и др.) Пушкин и современность. Пушкин и  герои его произведений в других видах искусства (живопись, музыка, кино и др.).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Теория</w:t>
            </w: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литературы</w:t>
            </w:r>
            <w:r w:rsidRPr="00710DAB">
              <w:rPr>
                <w:spacing w:val="-2"/>
                <w:szCs w:val="22"/>
              </w:rPr>
              <w:t>: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лирический</w:t>
            </w:r>
            <w:r w:rsidR="003D48EB">
              <w:rPr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герой</w:t>
            </w:r>
            <w:r w:rsidR="003D48EB">
              <w:rPr>
                <w:szCs w:val="22"/>
              </w:rPr>
              <w:t xml:space="preserve"> </w:t>
            </w:r>
            <w:r w:rsidRPr="00710DAB">
              <w:rPr>
                <w:spacing w:val="-10"/>
                <w:szCs w:val="22"/>
              </w:rPr>
              <w:t>и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лирический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сюжет.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Элегия. </w:t>
            </w:r>
            <w:r w:rsidRPr="00710DAB">
              <w:rPr>
                <w:szCs w:val="22"/>
              </w:rPr>
              <w:t>Романтизм и реализм.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2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52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Работа с информационными ресурсами: подготовка в группах сообщений различного формата (презентация, буклет, постер, коллаж, видеоролик, </w:t>
            </w:r>
            <w:proofErr w:type="spellStart"/>
            <w:r w:rsidRPr="00710DAB">
              <w:rPr>
                <w:spacing w:val="-2"/>
                <w:szCs w:val="22"/>
              </w:rPr>
              <w:t>подкаст</w:t>
            </w:r>
            <w:proofErr w:type="spellEnd"/>
            <w:r w:rsidRPr="00710DAB">
              <w:rPr>
                <w:spacing w:val="-2"/>
                <w:szCs w:val="22"/>
              </w:rPr>
              <w:t xml:space="preserve"> и др.)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7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1.2.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Тема одиночества человека в творчестве М. Ю. Лермонтова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73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Основные темы поэзии Лермонтова. Лирический герой поэзии М. Ю. Лермонтова. Тема одиночества поэзии М. Ю. Лермонтова. Трагизм любовной лирики Лермонтова. Для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чтения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изучения.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Стихотворения: </w:t>
            </w:r>
            <w:proofErr w:type="gramStart"/>
            <w:r w:rsidRPr="00710DAB">
              <w:rPr>
                <w:szCs w:val="22"/>
              </w:rPr>
              <w:t>«Дума», «Нет,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я не</w:t>
            </w:r>
            <w:r w:rsidRPr="00710DAB">
              <w:rPr>
                <w:spacing w:val="6"/>
                <w:szCs w:val="22"/>
              </w:rPr>
              <w:t xml:space="preserve"> </w:t>
            </w:r>
            <w:r w:rsidRPr="00710DAB">
              <w:rPr>
                <w:szCs w:val="22"/>
              </w:rPr>
              <w:t>Байрон,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я</w:t>
            </w:r>
            <w:r w:rsidRPr="00710DAB">
              <w:rPr>
                <w:spacing w:val="8"/>
                <w:szCs w:val="22"/>
              </w:rPr>
              <w:t xml:space="preserve"> </w:t>
            </w:r>
            <w:r w:rsidRPr="00710DAB">
              <w:rPr>
                <w:szCs w:val="22"/>
              </w:rPr>
              <w:t>другой…»,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«Молитва»</w:t>
            </w:r>
            <w:r w:rsidRPr="00710DAB">
              <w:rPr>
                <w:spacing w:val="1"/>
                <w:szCs w:val="22"/>
              </w:rPr>
              <w:t xml:space="preserve"> </w:t>
            </w:r>
            <w:r w:rsidRPr="00710DAB">
              <w:rPr>
                <w:szCs w:val="22"/>
              </w:rPr>
              <w:t>(«Я,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Матерь</w:t>
            </w:r>
            <w:r w:rsidRPr="00710DAB">
              <w:rPr>
                <w:spacing w:val="9"/>
                <w:szCs w:val="22"/>
              </w:rPr>
              <w:t xml:space="preserve"> </w:t>
            </w:r>
            <w:r w:rsidRPr="00710DAB">
              <w:rPr>
                <w:szCs w:val="22"/>
              </w:rPr>
              <w:t>Божия,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ныне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с</w:t>
            </w:r>
            <w:r w:rsidRPr="00710DAB">
              <w:rPr>
                <w:spacing w:val="6"/>
                <w:szCs w:val="22"/>
              </w:rPr>
              <w:t xml:space="preserve"> </w:t>
            </w:r>
            <w:r w:rsidRPr="00710DAB">
              <w:rPr>
                <w:szCs w:val="22"/>
              </w:rPr>
              <w:t>молитвою</w:t>
            </w:r>
            <w:r w:rsidRPr="00710DAB">
              <w:rPr>
                <w:spacing w:val="9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…»),</w:t>
            </w:r>
            <w:r w:rsidRPr="00710DAB">
              <w:rPr>
                <w:szCs w:val="22"/>
              </w:rPr>
              <w:t xml:space="preserve"> «Молитва» («В минуту жизни трудную…»), «К*», («Печаль в моих песнях, но что</w:t>
            </w:r>
            <w:r w:rsidRPr="00710DAB">
              <w:rPr>
                <w:spacing w:val="66"/>
                <w:szCs w:val="22"/>
              </w:rPr>
              <w:t xml:space="preserve"> </w:t>
            </w:r>
            <w:r w:rsidRPr="00710DAB">
              <w:rPr>
                <w:szCs w:val="22"/>
              </w:rPr>
              <w:t>за</w:t>
            </w:r>
            <w:r w:rsidRPr="00710DAB">
              <w:rPr>
                <w:spacing w:val="66"/>
                <w:szCs w:val="22"/>
              </w:rPr>
              <w:t xml:space="preserve"> </w:t>
            </w:r>
            <w:r w:rsidRPr="00710DAB">
              <w:rPr>
                <w:szCs w:val="22"/>
              </w:rPr>
              <w:t>нужда…»),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«Поэт»</w:t>
            </w:r>
            <w:r w:rsidRPr="00710DAB">
              <w:rPr>
                <w:spacing w:val="60"/>
                <w:szCs w:val="22"/>
              </w:rPr>
              <w:t xml:space="preserve"> </w:t>
            </w:r>
            <w:r w:rsidRPr="00710DAB">
              <w:rPr>
                <w:szCs w:val="22"/>
              </w:rPr>
              <w:t>(«Отделкой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золотой</w:t>
            </w:r>
            <w:r w:rsidRPr="00710DAB">
              <w:rPr>
                <w:spacing w:val="68"/>
                <w:szCs w:val="22"/>
              </w:rPr>
              <w:t xml:space="preserve"> </w:t>
            </w:r>
            <w:r w:rsidRPr="00710DAB">
              <w:rPr>
                <w:szCs w:val="22"/>
              </w:rPr>
              <w:t>блистает</w:t>
            </w:r>
            <w:r w:rsidRPr="00710DAB">
              <w:rPr>
                <w:spacing w:val="68"/>
                <w:szCs w:val="22"/>
              </w:rPr>
              <w:t xml:space="preserve"> </w:t>
            </w:r>
            <w:r w:rsidRPr="00710DAB">
              <w:rPr>
                <w:szCs w:val="22"/>
              </w:rPr>
              <w:t>мой</w:t>
            </w:r>
            <w:r w:rsidRPr="00710DAB">
              <w:rPr>
                <w:spacing w:val="67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кинжал…»),</w:t>
            </w:r>
            <w:proofErr w:type="gramEnd"/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33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«Как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часто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пестрою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толпою</w:t>
            </w:r>
            <w:r w:rsidRPr="00710DAB">
              <w:rPr>
                <w:spacing w:val="29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окружен…», </w:t>
            </w:r>
            <w:r w:rsidRPr="00710DAB">
              <w:rPr>
                <w:szCs w:val="22"/>
              </w:rPr>
              <w:t>«</w:t>
            </w:r>
            <w:proofErr w:type="spellStart"/>
            <w:r w:rsidRPr="00710DAB">
              <w:rPr>
                <w:szCs w:val="22"/>
              </w:rPr>
              <w:t>Валерик</w:t>
            </w:r>
            <w:proofErr w:type="spellEnd"/>
            <w:r w:rsidRPr="00710DAB">
              <w:rPr>
                <w:szCs w:val="22"/>
              </w:rPr>
              <w:t>», «Родина», «Прощай, немытая Россия…», «Сон», «И скучно, и грустно!», «Выхожу один я на дорогу…», «Она не гордой красотой…», «Я не унижусь пред тобой…», «Оправдание»,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2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b/>
                <w:szCs w:val="22"/>
              </w:rPr>
            </w:pPr>
          </w:p>
        </w:tc>
      </w:tr>
      <w:tr w:rsidR="00BC2523">
        <w:trPr>
          <w:trHeight w:val="43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Чтение и анализ стихотворений. Создание портрета лирического героя поэзии М.Ю. Лермонтова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27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 xml:space="preserve">1.3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5"/>
                <w:szCs w:val="22"/>
              </w:rPr>
              <w:t xml:space="preserve">Тема искусства в повести </w:t>
            </w:r>
          </w:p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lastRenderedPageBreak/>
              <w:t>Н.В.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Гоголя.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«Портрет»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lastRenderedPageBreak/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25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1101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Тайна Гоголя. Правда и вымысел.  Повесть «Портрет». Гоголь и  герои его произведений в других видах искусства (художественное искусство, кино). Три типа художника в повести. Прототипы повести: Орест Кипренский, Александр Иванов. </w:t>
            </w:r>
            <w:r w:rsidRPr="00710DAB">
              <w:rPr>
                <w:szCs w:val="22"/>
                <w:highlight w:val="white"/>
              </w:rPr>
              <w:t xml:space="preserve"> Ремесло и искусство.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Литературный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тип.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Деталь.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7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40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повести «Портрет» (чтение и обсуждение). Составление сравнительной характеристики 3 художников (с примерами из современной жизни), составление портрета 4 художника (рассказчика). Сочинение на тему «</w:t>
            </w:r>
            <w:r w:rsidRPr="00710DAB">
              <w:rPr>
                <w:szCs w:val="22"/>
              </w:rPr>
              <w:t>Кто заключил в себе талант, тот чище всех должен быть душою</w:t>
            </w:r>
            <w:r w:rsidRPr="00710DAB">
              <w:rPr>
                <w:szCs w:val="22"/>
                <w:highlight w:val="white"/>
              </w:rPr>
              <w:t>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2.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Вопрос русской литературы второй половины 19 века: как человек может влиять и менять его к лучшему?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E118CB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</w:t>
            </w:r>
            <w:r w:rsidR="003D48EB">
              <w:rPr>
                <w:b/>
                <w:i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Тема 2.1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Драматургия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А.Н. </w:t>
            </w:r>
            <w:r w:rsidRPr="00710DAB">
              <w:rPr>
                <w:spacing w:val="-2"/>
                <w:szCs w:val="22"/>
              </w:rPr>
              <w:t xml:space="preserve">Островского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83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Особенности драматургии А.Н. Островского. Историко </w:t>
            </w:r>
            <w:proofErr w:type="gramStart"/>
            <w:r w:rsidRPr="00710DAB">
              <w:rPr>
                <w:szCs w:val="22"/>
              </w:rPr>
              <w:t>–л</w:t>
            </w:r>
            <w:proofErr w:type="gramEnd"/>
            <w:r w:rsidRPr="00710DAB">
              <w:rPr>
                <w:szCs w:val="22"/>
              </w:rPr>
              <w:t>итературный контекст его творчества. Секреты прочтения драматического произведения, особенности драматических произведений и их реализация в пьесе А.Н. Островского «Гроза»: жанр, композиция, конфликт, присутствие автора. Город Калинов и его жители. Противостояние патриархального уклада и модернизации (Дикой и Кулибин). Судьба женщины в XIX веке и ее отражение в драмах А. Н. Островского</w:t>
            </w:r>
            <w:r w:rsidRPr="00710DAB">
              <w:rPr>
                <w:i/>
                <w:szCs w:val="22"/>
              </w:rPr>
              <w:t>.</w:t>
            </w:r>
            <w:r w:rsidRPr="00710DAB">
              <w:rPr>
                <w:szCs w:val="22"/>
              </w:rPr>
              <w:t xml:space="preserve"> Семейный уклад в доме Кабанихи. Характеры Кабанихи, Варвары и Тихона Кабановых в их противопоставлении характеру Катерины. Катерина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оценке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Н.А.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Добролюбова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Д.И.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Писарева.</w:t>
            </w:r>
          </w:p>
          <w:p w:rsidR="00BC2523" w:rsidRPr="00710DAB" w:rsidRDefault="00BC2523">
            <w:pPr>
              <w:jc w:val="both"/>
              <w:rPr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84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415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Написание информационного текста «Происшествие в Калинове», публицистической заметки «Однажды в провинции» на основе </w:t>
            </w:r>
            <w:proofErr w:type="spellStart"/>
            <w:r w:rsidRPr="00710DAB">
              <w:rPr>
                <w:spacing w:val="-2"/>
                <w:szCs w:val="22"/>
              </w:rPr>
              <w:t>художественнного</w:t>
            </w:r>
            <w:proofErr w:type="spellEnd"/>
            <w:r w:rsidRPr="00710DAB">
              <w:rPr>
                <w:spacing w:val="-2"/>
                <w:szCs w:val="22"/>
              </w:rPr>
              <w:t xml:space="preserve"> текста. </w:t>
            </w:r>
            <w:r w:rsidRPr="00710DAB">
              <w:rPr>
                <w:szCs w:val="22"/>
              </w:rPr>
              <w:t>Объединитесь в малые группы. С опорой на дополнительные источники подготовьте информационную заметку о положении женщины мещанского сословия в обществе в середине 19 века (воспитание, доступ к образованию, работе, социальные роли и др.) на основе судьбы Катерины. Результаты представьте в виде текста информационной заметки или презентации.</w:t>
            </w:r>
          </w:p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Теория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литературы. Драма. Композиция. Вечная тема в литературе: конфликт отцов и детей. Говорящие фамилии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6</w:t>
            </w: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color w:val="FF0000"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</w:t>
            </w:r>
            <w:r w:rsidRPr="00710DAB">
              <w:rPr>
                <w:spacing w:val="-5"/>
                <w:szCs w:val="22"/>
              </w:rPr>
              <w:t>.</w:t>
            </w:r>
            <w:r w:rsidRPr="00710DAB">
              <w:rPr>
                <w:b/>
                <w:spacing w:val="-5"/>
                <w:szCs w:val="22"/>
              </w:rPr>
              <w:t>2</w:t>
            </w:r>
          </w:p>
          <w:p w:rsidR="00BC2523" w:rsidRPr="00710DAB" w:rsidRDefault="00400DBE">
            <w:pPr>
              <w:pStyle w:val="10"/>
              <w:outlineLvl w:val="0"/>
              <w:rPr>
                <w:szCs w:val="22"/>
              </w:rPr>
            </w:pPr>
            <w:r w:rsidRPr="00710DAB">
              <w:rPr>
                <w:szCs w:val="22"/>
              </w:rPr>
              <w:t>«Дела мастера боится»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«Что значит быть мастером своего дела?» Дискуссия на основе высказываний писателей о профессиональном мастерстве и работы с информационными ресурсами.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Практическое 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91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Анализ высказываний писателей о мастерстве</w:t>
            </w:r>
            <w:r w:rsidRPr="00710DAB">
              <w:rPr>
                <w:b/>
                <w:szCs w:val="22"/>
              </w:rPr>
              <w:t xml:space="preserve">; </w:t>
            </w:r>
            <w:r w:rsidRPr="00710DAB">
              <w:rPr>
                <w:szCs w:val="22"/>
              </w:rPr>
              <w:t>групповая работа с информационными ресурсами: поиск информации о мастерах своего дела (в избранной профессии), подготовка сообщений; участие в дискуссии «Что значит быть мастером своего дела?».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4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</w:t>
            </w:r>
            <w:r w:rsidRPr="00710DAB">
              <w:rPr>
                <w:spacing w:val="-5"/>
                <w:szCs w:val="22"/>
              </w:rPr>
              <w:t>.</w:t>
            </w:r>
            <w:r w:rsidRPr="00710DAB">
              <w:rPr>
                <w:b/>
                <w:spacing w:val="-5"/>
                <w:szCs w:val="22"/>
              </w:rPr>
              <w:t>3</w:t>
            </w:r>
          </w:p>
          <w:p w:rsidR="00BC2523" w:rsidRPr="00710DAB" w:rsidRDefault="00400DBE">
            <w:pPr>
              <w:rPr>
                <w:spacing w:val="-2"/>
                <w:szCs w:val="22"/>
              </w:rPr>
            </w:pPr>
            <w:r w:rsidRPr="00710DAB">
              <w:rPr>
                <w:szCs w:val="22"/>
              </w:rPr>
              <w:lastRenderedPageBreak/>
              <w:t xml:space="preserve">Илья Ильич Обломов как </w:t>
            </w:r>
            <w:proofErr w:type="gramStart"/>
            <w:r w:rsidRPr="00710DAB">
              <w:rPr>
                <w:szCs w:val="22"/>
              </w:rPr>
              <w:t>вневременной</w:t>
            </w:r>
            <w:proofErr w:type="gramEnd"/>
            <w:r w:rsidRPr="00710DAB">
              <w:rPr>
                <w:szCs w:val="22"/>
              </w:rPr>
              <w:t xml:space="preserve"> тип и одна из граней национального характера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93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А.И. Гончаров роман «Обломов». Образ Обломова: детство, юность, зрелость. Понятие «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обломовщины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>» в романе А.И. Гончарова, «обломовщина» как имя нарицательное. Образ Обломова в театре и кино, в современной массовой культуре, черты Обломова в каждом из нас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8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Работа с избранными эпизодами из романа (чтение и обсуждение). Составить словарик непонятных и устаревших слов. Составить «Портрет Ильи Ильича Обломова в интерьере» по описанию в романе и своим впечатлениям, (реализация на выбор ученика: текстовое /цитатное описание; визуализация портрета в разных техниках: графика, аппликация, коллаж, видеомонтаж и т д.). Сочинение «Что от Обломова есть во мне?»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3</w:t>
            </w:r>
          </w:p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6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2.4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Новый герой, «отрицающий всё», в романе И. С. Тургенева (1818 — 1883) «Отцы и дети»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62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Творческая история, смысл названия. «Отцы» (Павел Петрович и Николай Петрович Кирсановы) и молодое поколение, специфика конфликта. Вечные темы в спорах «отцов и детей». Взгляд на человека и жизнь общества глазами молодого поколения. Понятие антитезы на примере противопоставления Евгения Базарова и Павла Петровича Кирсанова в романе: портретные и речевые характеристики. Нигилизм и нигилисты</w:t>
            </w:r>
          </w:p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Теория литературы: вечные темы литературы: новый герой. Антагонист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6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романа. Сравнительная характеристика антагонистов романа.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10"/>
              <w:spacing w:before="161" w:after="161"/>
              <w:ind w:firstLine="0"/>
              <w:outlineLvl w:val="0"/>
              <w:rPr>
                <w:szCs w:val="22"/>
              </w:rPr>
            </w:pPr>
            <w:r w:rsidRPr="00710DAB">
              <w:rPr>
                <w:b/>
                <w:szCs w:val="22"/>
              </w:rPr>
              <w:t>Тема 2.5</w:t>
            </w:r>
            <w:r w:rsidRPr="00710DAB">
              <w:rPr>
                <w:szCs w:val="22"/>
              </w:rPr>
              <w:t xml:space="preserve">.  </w:t>
            </w:r>
          </w:p>
          <w:p w:rsidR="00BC2523" w:rsidRPr="00710DAB" w:rsidRDefault="00400DBE">
            <w:pPr>
              <w:pStyle w:val="10"/>
              <w:spacing w:before="161" w:after="161"/>
              <w:ind w:firstLine="0"/>
              <w:outlineLvl w:val="0"/>
              <w:rPr>
                <w:szCs w:val="22"/>
              </w:rPr>
            </w:pPr>
            <w:r w:rsidRPr="00710DAB">
              <w:rPr>
                <w:szCs w:val="22"/>
              </w:rPr>
              <w:t>«Ты профессией своей удивишь»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510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color w:val="E46C0A"/>
                <w:spacing w:val="-2"/>
                <w:szCs w:val="22"/>
              </w:rPr>
            </w:pPr>
            <w:r w:rsidRPr="00710DAB">
              <w:rPr>
                <w:color w:val="auto"/>
                <w:szCs w:val="22"/>
              </w:rPr>
              <w:t xml:space="preserve">Стереотипы, связанные с той или иной профессией, представления о будущей профессии. </w:t>
            </w:r>
            <w:proofErr w:type="gramStart"/>
            <w:r w:rsidRPr="00710DAB">
              <w:rPr>
                <w:color w:val="auto"/>
                <w:szCs w:val="22"/>
              </w:rPr>
              <w:t>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значимостью.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 w:rsidP="00AC4BC3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Практическое занятие</w:t>
            </w:r>
          </w:p>
          <w:p w:rsidR="008240CF" w:rsidRPr="00710DAB" w:rsidRDefault="00AC4BC3" w:rsidP="00AC4BC3">
            <w:pPr>
              <w:jc w:val="both"/>
              <w:rPr>
                <w:color w:val="auto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Тема 2.6.</w:t>
            </w:r>
          </w:p>
          <w:p w:rsidR="00BC2523" w:rsidRPr="00710DAB" w:rsidRDefault="008A335E">
            <w:pPr>
              <w:rPr>
                <w:szCs w:val="22"/>
              </w:rPr>
            </w:pPr>
            <w:r w:rsidRPr="00710DAB">
              <w:rPr>
                <w:szCs w:val="22"/>
              </w:rPr>
              <w:t>Повесть-хроника «Очарованный странник» Н.С. Лескова: широта взгляда на российскую жизнь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szCs w:val="22"/>
              </w:rPr>
              <w:t xml:space="preserve">Николай Семенович Лесков. Сведения из биографии. Повесть-хроника «Очарованный странник»: своеобразие писательской манеры в изображении широкой панорамы русской жизни, быта и духовной основы народа. </w:t>
            </w:r>
            <w:r w:rsidRPr="00710DAB">
              <w:rPr>
                <w:bCs/>
                <w:szCs w:val="22"/>
              </w:rPr>
              <w:t xml:space="preserve">Очерк «Леди Макбет из </w:t>
            </w:r>
            <w:proofErr w:type="spellStart"/>
            <w:r w:rsidRPr="00710DAB">
              <w:rPr>
                <w:bCs/>
                <w:szCs w:val="22"/>
              </w:rPr>
              <w:t>Мценского</w:t>
            </w:r>
            <w:proofErr w:type="spellEnd"/>
            <w:r w:rsidRPr="00710DAB">
              <w:rPr>
                <w:bCs/>
                <w:szCs w:val="22"/>
              </w:rPr>
              <w:t xml:space="preserve"> уезда»: шекспировские страсти в русской провинции.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 w:rsidP="00C7062B">
            <w:pPr>
              <w:rPr>
                <w:spacing w:val="-2"/>
                <w:szCs w:val="22"/>
              </w:rPr>
            </w:pPr>
            <w:r w:rsidRPr="00710DAB">
              <w:rPr>
                <w:spacing w:val="-2"/>
                <w:szCs w:val="22"/>
              </w:rPr>
              <w:t>Чтение и анализ  фрагментов повестей «</w:t>
            </w:r>
            <w:r w:rsidRPr="00710DAB">
              <w:rPr>
                <w:szCs w:val="22"/>
              </w:rPr>
              <w:t xml:space="preserve">Очарованный странник», </w:t>
            </w:r>
            <w:r w:rsidRPr="00710DAB">
              <w:rPr>
                <w:bCs/>
                <w:szCs w:val="22"/>
              </w:rPr>
              <w:t xml:space="preserve">«Леди Макбет из </w:t>
            </w:r>
            <w:proofErr w:type="spellStart"/>
            <w:r w:rsidRPr="00710DAB">
              <w:rPr>
                <w:bCs/>
                <w:szCs w:val="22"/>
              </w:rPr>
              <w:t>Мценского</w:t>
            </w:r>
            <w:proofErr w:type="spellEnd"/>
            <w:r w:rsidRPr="00710DAB">
              <w:rPr>
                <w:bCs/>
                <w:szCs w:val="22"/>
              </w:rPr>
              <w:t xml:space="preserve"> уезда».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2.7.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Люди и реальность в </w:t>
            </w:r>
            <w:r w:rsidRPr="00710DAB">
              <w:rPr>
                <w:szCs w:val="22"/>
              </w:rPr>
              <w:lastRenderedPageBreak/>
              <w:t>сказках М. Е. Салтыкова-Щедрина (1826—1889): русская жизнь в иносказаниях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8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Авторский замысел и своеобразие жанра литературной сказки. Сходство и различие сказок М.Е. Салтыкова-Щедрина и русских народных сказок. Художественные средства: иносказание, гротеск, гипербола, ирония, сатира. Эзопов язык.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8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литературы: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гротеск,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«эзопов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язык», сатира, ирония, сарказм.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AC4BC3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 w:rsidTr="00282E3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Пересказ и идейно-художественный анализ сказок М. Е. Салтыкова-Щедрина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9A5621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2.8.</w:t>
            </w:r>
          </w:p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 xml:space="preserve"> Человек и его выбор в кризисной ситуации в романе Ф.М. Достоевского «Преступление и наказание» (1866)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Роман «Преступление и наказание»: образ главного героя. Причины преступления: внешние и внутренние. Теория, путь к преступлению, крушение теории, наказание, покаяние и «воскрешение». «Двойники» Раскольникова</w:t>
            </w:r>
            <w:proofErr w:type="gramStart"/>
            <w:r w:rsidRPr="00710DAB">
              <w:rPr>
                <w:szCs w:val="22"/>
              </w:rPr>
              <w:t xml:space="preserve">:. </w:t>
            </w:r>
            <w:proofErr w:type="gramEnd"/>
            <w:r w:rsidRPr="00710DAB">
              <w:rPr>
                <w:szCs w:val="22"/>
              </w:rPr>
              <w:t xml:space="preserve">Значение эпилога романа, сон Раскольникова на каторге. Внутреннее преображение как основа изменения мира к лучшему. «Самообман Раскольникова» (крах теории главного героя в романе; бесчеловечность </w:t>
            </w:r>
            <w:proofErr w:type="spellStart"/>
            <w:r w:rsidRPr="00710DAB">
              <w:rPr>
                <w:szCs w:val="22"/>
              </w:rPr>
              <w:t>раскольниковской</w:t>
            </w:r>
            <w:proofErr w:type="spellEnd"/>
            <w:r w:rsidRPr="00710DAB">
              <w:rPr>
                <w:szCs w:val="22"/>
              </w:rPr>
              <w:t xml:space="preserve"> «арифметики»; </w:t>
            </w:r>
            <w:proofErr w:type="spellStart"/>
            <w:r w:rsidRPr="00710DAB">
              <w:rPr>
                <w:szCs w:val="22"/>
              </w:rPr>
              <w:t>антигуманность</w:t>
            </w:r>
            <w:proofErr w:type="spellEnd"/>
            <w:r w:rsidRPr="00710DAB">
              <w:rPr>
                <w:szCs w:val="22"/>
              </w:rPr>
              <w:t xml:space="preserve"> теории в целом).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400DBE">
            <w:pPr>
              <w:jc w:val="center"/>
              <w:rPr>
                <w:i/>
                <w:szCs w:val="22"/>
              </w:rPr>
            </w:pPr>
            <w:r w:rsidRPr="003D48E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Работа с избранными эпизодами романа. </w:t>
            </w:r>
            <w:r w:rsidRPr="00710DAB">
              <w:rPr>
                <w:szCs w:val="22"/>
              </w:rPr>
              <w:t>Смысл</w:t>
            </w:r>
            <w:r w:rsidRPr="00710DAB">
              <w:rPr>
                <w:spacing w:val="69"/>
                <w:szCs w:val="22"/>
              </w:rPr>
              <w:t xml:space="preserve"> </w:t>
            </w:r>
            <w:r w:rsidRPr="00710DAB">
              <w:rPr>
                <w:szCs w:val="22"/>
              </w:rPr>
              <w:t>теории</w:t>
            </w:r>
            <w:r w:rsidRPr="00710DAB">
              <w:rPr>
                <w:spacing w:val="73"/>
                <w:szCs w:val="22"/>
              </w:rPr>
              <w:t xml:space="preserve"> </w:t>
            </w:r>
            <w:r w:rsidRPr="00710DAB">
              <w:rPr>
                <w:szCs w:val="22"/>
              </w:rPr>
              <w:t>Раскольникова.</w:t>
            </w:r>
            <w:r w:rsidRPr="00710DAB">
              <w:rPr>
                <w:spacing w:val="71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Проблема</w:t>
            </w:r>
            <w:r w:rsidRPr="00710DAB">
              <w:rPr>
                <w:spacing w:val="76"/>
                <w:szCs w:val="22"/>
              </w:rPr>
              <w:t xml:space="preserve"> </w:t>
            </w:r>
            <w:r w:rsidRPr="00710DAB">
              <w:rPr>
                <w:szCs w:val="22"/>
              </w:rPr>
              <w:t>«сильной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личности»</w:t>
            </w:r>
            <w:r w:rsidRPr="00710DAB">
              <w:rPr>
                <w:spacing w:val="65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78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«толпы»,</w:t>
            </w:r>
            <w:r w:rsidRPr="00710DAB">
              <w:rPr>
                <w:szCs w:val="22"/>
              </w:rPr>
              <w:t xml:space="preserve"> «твари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дрожащей»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3"/>
                <w:szCs w:val="22"/>
              </w:rPr>
              <w:t xml:space="preserve"> </w:t>
            </w:r>
            <w:r w:rsidRPr="00710DAB">
              <w:rPr>
                <w:szCs w:val="22"/>
              </w:rPr>
              <w:t>«имеющих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право»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ее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опровержение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2"/>
                <w:szCs w:val="22"/>
              </w:rPr>
              <w:t xml:space="preserve"> романе.</w:t>
            </w:r>
            <w:proofErr w:type="gramEnd"/>
            <w:r w:rsidRPr="00710DAB">
              <w:rPr>
                <w:szCs w:val="22"/>
              </w:rPr>
              <w:t xml:space="preserve">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710DAB">
              <w:rPr>
                <w:szCs w:val="22"/>
              </w:rPr>
              <w:t>двойничества</w:t>
            </w:r>
            <w:proofErr w:type="spellEnd"/>
            <w:r w:rsidRPr="00710DAB">
              <w:rPr>
                <w:szCs w:val="22"/>
              </w:rPr>
              <w:t xml:space="preserve">». Страдание и очищение в </w:t>
            </w:r>
            <w:r w:rsidRPr="00710DAB">
              <w:rPr>
                <w:spacing w:val="-2"/>
                <w:szCs w:val="22"/>
              </w:rPr>
              <w:t>романе.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400DBE">
            <w:pPr>
              <w:jc w:val="center"/>
              <w:rPr>
                <w:i/>
                <w:szCs w:val="22"/>
              </w:rPr>
            </w:pPr>
            <w:r w:rsidRPr="003D48E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2.9.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Человек в поиске правды и любви в творчестве Л. Н. Толстого (1828—1910)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144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Роман-эпопея «Война и мир» (1869) (обзорно): история создания, истоки замысла, жанровое своеобразие, смысл названия, отражение нравственных идеалов Толстого в системе персонажей. «Мысль семейная» и «мысль народная». Роль народа и личности в истории. Экранизации романа. Духовные искания, публицистика, народные рассказы. Толстовство и толстовцы, отлучение от церкви. Значение фигуры Толстого для русской культуры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298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80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романа.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Светское общество в изображении Толстого, осуждение его </w:t>
            </w:r>
            <w:proofErr w:type="spellStart"/>
            <w:r w:rsidRPr="00710DAB">
              <w:rPr>
                <w:szCs w:val="22"/>
              </w:rPr>
              <w:t>бездуховности</w:t>
            </w:r>
            <w:proofErr w:type="spellEnd"/>
            <w:r w:rsidRPr="00710DAB">
              <w:rPr>
                <w:szCs w:val="22"/>
              </w:rPr>
              <w:t xml:space="preserve"> и </w:t>
            </w:r>
            <w:proofErr w:type="spellStart"/>
            <w:r w:rsidRPr="00710DAB">
              <w:rPr>
                <w:szCs w:val="22"/>
              </w:rPr>
              <w:t>лжепатриотизма</w:t>
            </w:r>
            <w:proofErr w:type="spellEnd"/>
            <w:r w:rsidRPr="00710DAB">
              <w:rPr>
                <w:szCs w:val="22"/>
              </w:rPr>
              <w:t>. Авторский идеал семьи в романе. Система образов и характеристика главных героев. Духовные искания Андрея Болконского, Пьера Безухова, Наташи Ростовой.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Образы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Тихона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Щербатого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Платона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Каратаева,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их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отношение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 войне.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Народный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полководец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Кутузов.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Кутузов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Наполеон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авторской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оценке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color w:val="FF0000"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7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2.10.</w:t>
            </w:r>
            <w:r w:rsidR="00400DBE" w:rsidRPr="00710DAB">
              <w:rPr>
                <w:b/>
                <w:szCs w:val="22"/>
              </w:rPr>
              <w:t xml:space="preserve">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  <w:highlight w:val="white"/>
              </w:rPr>
              <w:t>Феномен творчества, роль труда, созидания в жизни человека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46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000000"/>
                <w:szCs w:val="22"/>
              </w:rPr>
            </w:pPr>
            <w:r w:rsidRPr="00710DAB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Влияние искусства на жизнь человека. </w:t>
            </w:r>
            <w:r w:rsidRPr="00710DAB">
              <w:rPr>
                <w:rFonts w:ascii="Times New Roman" w:hAnsi="Times New Roman"/>
                <w:b w:val="0"/>
                <w:color w:val="000000"/>
                <w:szCs w:val="22"/>
                <w:highlight w:val="white"/>
              </w:rPr>
              <w:t>Писатели о таланте, творчестве. А. С. Пушкин «</w:t>
            </w:r>
            <w:hyperlink r:id="rId10" w:history="1">
              <w:r w:rsidRPr="00710DAB">
                <w:rPr>
                  <w:rStyle w:val="af"/>
                  <w:rFonts w:ascii="Times New Roman" w:hAnsi="Times New Roman"/>
                  <w:b w:val="0"/>
                  <w:color w:val="000000"/>
                  <w:szCs w:val="22"/>
                  <w:highlight w:val="white"/>
                  <w:u w:val="none"/>
                </w:rPr>
                <w:t>Моцарт и Сальери</w:t>
              </w:r>
            </w:hyperlink>
            <w:r w:rsidRPr="00710DAB">
              <w:rPr>
                <w:rFonts w:ascii="Times New Roman" w:hAnsi="Times New Roman"/>
                <w:b w:val="0"/>
                <w:color w:val="000000"/>
                <w:szCs w:val="22"/>
                <w:highlight w:val="white"/>
              </w:rPr>
              <w:t xml:space="preserve">», </w:t>
            </w:r>
            <w:r w:rsidRPr="00710DAB">
              <w:rPr>
                <w:rStyle w:val="11"/>
                <w:b w:val="0"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710DAB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 И. А. Куприн. «Тапер»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1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3"/>
              <w:spacing w:before="0"/>
              <w:outlineLvl w:val="2"/>
              <w:rPr>
                <w:rStyle w:val="af0"/>
                <w:rFonts w:ascii="Times New Roman" w:hAnsi="Times New Roman"/>
                <w:color w:val="000000"/>
                <w:szCs w:val="22"/>
              </w:rPr>
            </w:pPr>
            <w:r w:rsidRPr="00710DAB">
              <w:rPr>
                <w:rFonts w:ascii="Times New Roman" w:hAnsi="Times New Roman"/>
                <w:color w:val="000000" w:themeColor="text1"/>
                <w:szCs w:val="22"/>
              </w:rPr>
              <w:t>Практическое</w:t>
            </w:r>
            <w:r w:rsidRPr="00710DAB">
              <w:rPr>
                <w:rFonts w:ascii="Times New Roman" w:hAnsi="Times New Roman"/>
                <w:color w:val="000000" w:themeColor="text1"/>
                <w:spacing w:val="31"/>
                <w:szCs w:val="22"/>
              </w:rPr>
              <w:t xml:space="preserve"> </w:t>
            </w:r>
            <w:r w:rsidRPr="00710DAB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  <w:u w:val="single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9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48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Тема 2.11.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Каждый должен быть величествен в своем деле»: пути совершенствования в профессии/ специальности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  <w:highlight w:val="white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</w:tc>
      </w:tr>
      <w:tr w:rsidR="00BC2523" w:rsidTr="00282E33">
        <w:trPr>
          <w:trHeight w:val="60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  <w:highlight w:val="white"/>
              </w:rPr>
            </w:pPr>
            <w:r w:rsidRPr="00710DAB">
              <w:rPr>
                <w:szCs w:val="22"/>
              </w:rPr>
              <w:t>Обобщение и систематизация знаний о профессиональном мастерстве</w:t>
            </w:r>
            <w:r w:rsidRPr="00710DAB">
              <w:rPr>
                <w:b/>
                <w:szCs w:val="22"/>
              </w:rPr>
              <w:t xml:space="preserve">. </w:t>
            </w:r>
            <w:r w:rsidRPr="00710DAB">
              <w:rPr>
                <w:szCs w:val="22"/>
              </w:rPr>
              <w:t>Знакомство с профессиональными журналами и информационными ресурсами, посвященными профессиональной деятельности.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3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691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Организация виртуальной выставки профессиональных журналов, посвященных разным профессиям; создание устного высказывания-рассуждения «Зачем нужно регулярно просматривать специализированный журнал …»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8240CF" w:rsidTr="008240CF">
        <w:trPr>
          <w:trHeight w:val="338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40CF" w:rsidRPr="00B31F8E" w:rsidRDefault="008240CF" w:rsidP="00824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B31F8E">
              <w:rPr>
                <w:rFonts w:ascii="OfficinaSansBookC" w:hAnsi="OfficinaSansBookC"/>
                <w:b/>
                <w:bCs/>
                <w:sz w:val="24"/>
                <w:szCs w:val="24"/>
              </w:rPr>
              <w:t>Тема 2.7</w:t>
            </w:r>
          </w:p>
          <w:p w:rsidR="008240CF" w:rsidRPr="008240CF" w:rsidRDefault="008240CF" w:rsidP="008240CF">
            <w:pPr>
              <w:rPr>
                <w:szCs w:val="22"/>
              </w:rPr>
            </w:pPr>
            <w:r w:rsidRPr="008240CF">
              <w:rPr>
                <w:szCs w:val="22"/>
              </w:rPr>
              <w:t>Крестьянство как собирательный герой поэзии Н.А. Некрасова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691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jc w:val="both"/>
              <w:rPr>
                <w:szCs w:val="22"/>
              </w:rPr>
            </w:pPr>
            <w:r w:rsidRPr="008240CF">
              <w:rPr>
                <w:szCs w:val="22"/>
              </w:rPr>
              <w:t xml:space="preserve">Особенность лирического героя. Основные темы и идеи. Своеобразие решения образа и музы и темы поэта и поэзии. Утверждение крестьянской темы. Художественное своеобразие лирики Некрасова и её близость к народной поэзии. Для чтения и изучения: </w:t>
            </w:r>
            <w:proofErr w:type="gramStart"/>
            <w:r w:rsidRPr="008240CF">
              <w:rPr>
                <w:szCs w:val="22"/>
              </w:rPr>
              <w:t>«</w:t>
            </w:r>
            <w:proofErr w:type="spellStart"/>
            <w:r w:rsidRPr="008240CF">
              <w:rPr>
                <w:szCs w:val="22"/>
              </w:rPr>
              <w:t>Калистрат</w:t>
            </w:r>
            <w:proofErr w:type="spellEnd"/>
            <w:r w:rsidRPr="008240CF">
              <w:rPr>
                <w:szCs w:val="22"/>
              </w:rPr>
              <w:t xml:space="preserve">», «Современная ода», «Зине», «14 июня 1854 года», «Тишина», «Еще мучимый </w:t>
            </w:r>
            <w:proofErr w:type="spellStart"/>
            <w:r w:rsidRPr="008240CF">
              <w:rPr>
                <w:szCs w:val="22"/>
              </w:rPr>
              <w:t>страстию</w:t>
            </w:r>
            <w:proofErr w:type="spellEnd"/>
            <w:r w:rsidRPr="008240CF">
              <w:rPr>
                <w:szCs w:val="22"/>
              </w:rPr>
              <w:t xml:space="preserve"> мятежной…», «Да, наша жизнь текла мятежно…», «Слезы и нервы», «В деревне», «Несжатая полоса», «Забытая деревня», «Школьник», «Песня </w:t>
            </w:r>
            <w:proofErr w:type="spellStart"/>
            <w:r w:rsidRPr="008240CF">
              <w:rPr>
                <w:szCs w:val="22"/>
              </w:rPr>
              <w:t>Еремушке</w:t>
            </w:r>
            <w:proofErr w:type="spellEnd"/>
            <w:r w:rsidRPr="008240CF">
              <w:rPr>
                <w:szCs w:val="22"/>
              </w:rPr>
              <w:t>», «Элегия», «На смерть Добролюбова», «Поэт и гражданин», «Пророк», «На Волге», «Железная дорога», «Несжатая полоса», «Забытая деревня», «В дороге», «Тройка», «Вчерашний день часу в шестом…», «Я не люблю иронии твоей…», «О</w:t>
            </w:r>
            <w:proofErr w:type="gramEnd"/>
            <w:r w:rsidRPr="008240CF">
              <w:rPr>
                <w:szCs w:val="22"/>
              </w:rPr>
              <w:t xml:space="preserve"> </w:t>
            </w:r>
            <w:r w:rsidR="00AC4BC3">
              <w:rPr>
                <w:szCs w:val="22"/>
              </w:rPr>
              <w:t xml:space="preserve"> </w:t>
            </w:r>
            <w:r w:rsidRPr="008240CF">
              <w:rPr>
                <w:szCs w:val="22"/>
              </w:rPr>
              <w:t xml:space="preserve">Муза! Я у двери гроба…», «Умру я скоро. </w:t>
            </w:r>
            <w:proofErr w:type="gramStart"/>
            <w:r w:rsidRPr="008240CF">
              <w:rPr>
                <w:szCs w:val="22"/>
              </w:rPr>
              <w:t>Жалкое наследство…», «Родина», «Размышление у парадного подъезда», «Ты всегда хороша несравненно…», «Мы с тобой бестолковые люди…», «Безвестен я. Я вами не стяжал…», «Внимая ужасам войны…», «Надрывается сердце от муки…», «О погоде», «Муза» (Нет, музы ласково поющей и прекрасной…) и др. Поэма «Кому на Руси жить хорошо» (1866) (обзорно).</w:t>
            </w:r>
            <w:proofErr w:type="gramEnd"/>
            <w:r w:rsidRPr="008240CF">
              <w:rPr>
                <w:szCs w:val="22"/>
              </w:rPr>
              <w:t xml:space="preserve"> Эпопея крестьянской жизни: замысел и его воплощение. Фольклорная основа поэмы. Легенда об атамане </w:t>
            </w:r>
            <w:proofErr w:type="spellStart"/>
            <w:r w:rsidRPr="008240CF">
              <w:rPr>
                <w:szCs w:val="22"/>
              </w:rPr>
              <w:t>Кудеяре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</w:p>
        </w:tc>
      </w:tr>
      <w:tr w:rsidR="008240CF" w:rsidTr="008240CF">
        <w:trPr>
          <w:trHeight w:val="37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jc w:val="both"/>
              <w:rPr>
                <w:szCs w:val="22"/>
              </w:rPr>
            </w:pPr>
            <w:r w:rsidRPr="008240CF">
              <w:rPr>
                <w:b/>
                <w:szCs w:val="22"/>
              </w:rPr>
              <w:t>Практическое</w:t>
            </w:r>
            <w:r w:rsidRPr="008240CF">
              <w:rPr>
                <w:b/>
                <w:spacing w:val="31"/>
                <w:szCs w:val="22"/>
              </w:rPr>
              <w:t xml:space="preserve"> </w:t>
            </w:r>
            <w:r w:rsidRPr="008240CF">
              <w:rPr>
                <w:b/>
                <w:spacing w:val="-2"/>
                <w:szCs w:val="22"/>
              </w:rPr>
              <w:t xml:space="preserve">занятие: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691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rPr>
                <w:szCs w:val="22"/>
              </w:rPr>
            </w:pPr>
            <w:r w:rsidRPr="008240CF">
              <w:rPr>
                <w:szCs w:val="22"/>
              </w:rPr>
              <w:t>Чтение и анализ стихотворений</w:t>
            </w:r>
            <w:r w:rsidRPr="008240CF">
              <w:rPr>
                <w:bCs/>
                <w:szCs w:val="22"/>
              </w:rPr>
              <w:t>; п</w:t>
            </w:r>
            <w:r w:rsidRPr="008240CF">
              <w:rPr>
                <w:color w:val="000000" w:themeColor="text1"/>
                <w:szCs w:val="22"/>
              </w:rPr>
              <w:t xml:space="preserve">одготовка сообщения / презентации / ролика / </w:t>
            </w:r>
            <w:proofErr w:type="spellStart"/>
            <w:r w:rsidRPr="008240CF">
              <w:rPr>
                <w:color w:val="000000" w:themeColor="text1"/>
                <w:szCs w:val="22"/>
              </w:rPr>
              <w:t>подкаста</w:t>
            </w:r>
            <w:proofErr w:type="spellEnd"/>
            <w:r w:rsidRPr="008240CF">
              <w:rPr>
                <w:color w:val="000000" w:themeColor="text1"/>
                <w:szCs w:val="22"/>
              </w:rPr>
              <w:t xml:space="preserve"> или др. формате (по выбору) о тех поэтических текстах Н.А. Некрасова, которые впоследствии стали народными песнями, ответив на вопрос, почему его тексты легко превращаются в песни. Работа с </w:t>
            </w:r>
            <w:proofErr w:type="spellStart"/>
            <w:r w:rsidRPr="008240CF">
              <w:rPr>
                <w:color w:val="000000" w:themeColor="text1"/>
                <w:szCs w:val="22"/>
              </w:rPr>
              <w:t>инфоресурсами</w:t>
            </w:r>
            <w:proofErr w:type="spellEnd"/>
            <w:r w:rsidRPr="008240CF">
              <w:rPr>
                <w:color w:val="000000" w:themeColor="text1"/>
                <w:szCs w:val="22"/>
              </w:rPr>
              <w:t>:</w:t>
            </w:r>
            <w:r w:rsidRPr="008240CF">
              <w:rPr>
                <w:i/>
                <w:color w:val="000000" w:themeColor="text1"/>
                <w:szCs w:val="22"/>
              </w:rPr>
              <w:t xml:space="preserve"> </w:t>
            </w:r>
            <w:r w:rsidRPr="008240CF">
              <w:rPr>
                <w:color w:val="000000" w:themeColor="text1"/>
                <w:szCs w:val="22"/>
              </w:rPr>
              <w:t xml:space="preserve">сообщение о легендарном </w:t>
            </w:r>
            <w:proofErr w:type="gramStart"/>
            <w:r w:rsidRPr="008240CF">
              <w:rPr>
                <w:color w:val="000000" w:themeColor="text1"/>
                <w:szCs w:val="22"/>
              </w:rPr>
              <w:t>сюжете</w:t>
            </w:r>
            <w:proofErr w:type="gramEnd"/>
            <w:r w:rsidRPr="008240CF">
              <w:rPr>
                <w:color w:val="000000" w:themeColor="text1"/>
                <w:szCs w:val="22"/>
              </w:rPr>
              <w:t xml:space="preserve"> об атамане </w:t>
            </w:r>
            <w:proofErr w:type="spellStart"/>
            <w:r w:rsidRPr="008240CF">
              <w:rPr>
                <w:color w:val="000000" w:themeColor="text1"/>
                <w:szCs w:val="22"/>
              </w:rPr>
              <w:t>Кудеяре</w:t>
            </w:r>
            <w:proofErr w:type="spellEnd"/>
            <w:r w:rsidRPr="008240CF">
              <w:rPr>
                <w:color w:val="000000" w:themeColor="text1"/>
                <w:szCs w:val="22"/>
              </w:rPr>
              <w:t xml:space="preserve"> в фольклоре и его воплощении в поэме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2.12.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Человек и мир в зеркале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поэзии 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Ф.И. Тютчева, Ф.И. Фета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2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Основные темы и художественное своеобразие лирики Тютчева, бурный пейзаж как доминанта в художественном мире Тютчева. «Не то, что мните вы, природа...» «О, как убийственно мы любим...», «Осенний вечер</w:t>
            </w:r>
            <w:proofErr w:type="gramStart"/>
            <w:r w:rsidRPr="00710DAB">
              <w:rPr>
                <w:szCs w:val="22"/>
              </w:rPr>
              <w:t>», ...», «</w:t>
            </w:r>
            <w:proofErr w:type="gramEnd"/>
            <w:r w:rsidRPr="00710DAB">
              <w:rPr>
                <w:szCs w:val="22"/>
              </w:rPr>
              <w:t>Я встретил вас...»,« ...»,«Она сидела на полу...», «Есть в осени первоначальной...» Основные темы и художественное своеобразие лирики А.А. Фета, идиллический пейзаж. «Шепот, робкое дыханье...», Весенний дождь...», «Какая ночь, как воздух чист...», «Я пришел к тебе с приветом...», «Еще майская ночь», «Заря прощается с землею...», «Еще весны душистой нега...», «Ель рукавом мне тропинку завесила...», «Сияла ночь. Луной был полон сад...», «Я тебе ничего не скажу..</w:t>
            </w:r>
            <w:proofErr w:type="gramStart"/>
            <w:r w:rsidRPr="00710DAB">
              <w:rPr>
                <w:szCs w:val="22"/>
              </w:rPr>
              <w:t>.»</w:t>
            </w:r>
            <w:proofErr w:type="gramEnd"/>
            <w:r w:rsidRPr="00710DAB">
              <w:rPr>
                <w:szCs w:val="22"/>
              </w:rPr>
              <w:t>,«Это утро, радость эта...», «Первый ландыш», «Смерть».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7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 xml:space="preserve">занятие: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551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Чтение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10"/>
                <w:szCs w:val="22"/>
              </w:rPr>
              <w:t>и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анализ</w:t>
            </w:r>
            <w:r w:rsidRPr="00710DAB">
              <w:rPr>
                <w:szCs w:val="22"/>
              </w:rPr>
              <w:tab/>
              <w:t xml:space="preserve"> </w:t>
            </w:r>
            <w:r w:rsidRPr="00710DAB">
              <w:rPr>
                <w:spacing w:val="-2"/>
                <w:szCs w:val="22"/>
              </w:rPr>
              <w:t>стихотворений;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подготовка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 xml:space="preserve">литературно-музыкальной </w:t>
            </w:r>
            <w:r w:rsidRPr="00710DAB">
              <w:rPr>
                <w:szCs w:val="22"/>
              </w:rPr>
              <w:t>композиции на стихи поэтов и подбор иллюстративного материала.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2.13.</w:t>
            </w:r>
          </w:p>
          <w:p w:rsidR="008240CF" w:rsidRPr="00710DAB" w:rsidRDefault="008240CF">
            <w:pPr>
              <w:tabs>
                <w:tab w:val="left" w:pos="1688"/>
              </w:tabs>
              <w:rPr>
                <w:szCs w:val="22"/>
              </w:rPr>
            </w:pPr>
            <w:r w:rsidRPr="00710DAB">
              <w:rPr>
                <w:szCs w:val="22"/>
              </w:rPr>
              <w:t xml:space="preserve">Проблема ответственности человека за свою судьбу и судьбы близких ему людей в рассказах А.П. Чехова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41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Пьеса «Вишнёвый сад» (1903). Инсценировка избранных эпизодов пьесы. Подготовка и участие в дискуссии «Как человек может влиять на окружающий мир и менять его к лучшему?» Работа с </w:t>
            </w:r>
            <w:proofErr w:type="spellStart"/>
            <w:r w:rsidRPr="00710DAB">
              <w:rPr>
                <w:szCs w:val="22"/>
              </w:rPr>
              <w:t>инфоресурсами</w:t>
            </w:r>
            <w:proofErr w:type="spellEnd"/>
            <w:r w:rsidRPr="00710DAB">
              <w:rPr>
                <w:szCs w:val="22"/>
              </w:rPr>
              <w:t>: определение теории малых дел и соотнесение определения с содержанием рассказа. Написание речи в защиту одной из позиций, высказанных в  «Рассказе старшего садовника» или написание рецензии на экранизацию «Вишневого сада».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81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27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32"/>
                <w:rFonts w:ascii="Times New Roman" w:hAnsi="Times New Roman"/>
                <w:sz w:val="22"/>
                <w:szCs w:val="22"/>
                <w:highlight w:val="none"/>
              </w:rPr>
              <w:t xml:space="preserve"> Инсценировка избранных эпизодов пьесы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0B1513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8240CF">
        <w:trPr>
          <w:trHeight w:val="277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pStyle w:val="6"/>
              <w:spacing w:line="269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710DAB">
              <w:rPr>
                <w:rFonts w:ascii="Times New Roman" w:hAnsi="Times New Roman"/>
                <w:b/>
                <w:sz w:val="22"/>
                <w:szCs w:val="22"/>
              </w:rPr>
              <w:t>Тема 2.14.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Как написать резюме, чтобы найти хорошую работу</w:t>
            </w:r>
          </w:p>
          <w:p w:rsidR="008240CF" w:rsidRPr="00710DAB" w:rsidRDefault="008240CF">
            <w:pPr>
              <w:pStyle w:val="6"/>
              <w:spacing w:line="269" w:lineRule="exact"/>
              <w:rPr>
                <w:rFonts w:ascii="Times New Roman" w:hAnsi="Times New Roman"/>
                <w:sz w:val="22"/>
                <w:szCs w:val="22"/>
              </w:rPr>
            </w:pPr>
            <w:r w:rsidRPr="00710DA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32"/>
                <w:rFonts w:ascii="Times New Roman" w:hAnsi="Times New Roman"/>
                <w:sz w:val="22"/>
                <w:szCs w:val="22"/>
                <w:highlight w:val="none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2129C5">
        <w:trPr>
          <w:trHeight w:val="416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Стереотипы, связанные с той или иной профессией, представления о будущей профессии.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66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82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 xml:space="preserve">Резюме - официальный документ, </w:t>
            </w:r>
            <w:proofErr w:type="gramStart"/>
            <w:r w:rsidRPr="00710DAB">
              <w:rPr>
                <w:szCs w:val="22"/>
              </w:rPr>
              <w:t>правила</w:t>
            </w:r>
            <w:proofErr w:type="gramEnd"/>
            <w:r w:rsidRPr="00710DAB">
              <w:rPr>
                <w:szCs w:val="22"/>
              </w:rPr>
              <w:t xml:space="preserve"> написания которого регламентированы руководством по делопроизводству. Структура резюме. Резюме действительное резюме проектное. Умение описать способности человека, которые делают его конкурентоспособным на рынке труда. Цель резюме – привлечь к себе внимание работодателя при первом, как привило, заочном знакомстве. Как презентовать себя в резюме, чтобы выглядеть в глазах работодателя именно таким сотрудником, </w:t>
            </w:r>
            <w:proofErr w:type="gramStart"/>
            <w:r w:rsidRPr="00710DAB">
              <w:rPr>
                <w:szCs w:val="22"/>
              </w:rPr>
              <w:t>каков</w:t>
            </w:r>
            <w:proofErr w:type="gramEnd"/>
            <w:r w:rsidRPr="00710DAB">
              <w:rPr>
                <w:szCs w:val="22"/>
              </w:rPr>
              <w:t xml:space="preserve"> ему необходим.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</w:p>
        </w:tc>
      </w:tr>
      <w:tr w:rsidR="00AC4BC3" w:rsidTr="00AC4BC3">
        <w:trPr>
          <w:trHeight w:val="552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 w:rsidP="00AC4BC3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AC4BC3" w:rsidRPr="00710DAB" w:rsidRDefault="00AC4BC3" w:rsidP="00AC4BC3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616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3.</w:t>
            </w:r>
            <w:r w:rsidRPr="00710DAB">
              <w:rPr>
                <w:b/>
                <w:spacing w:val="-2"/>
                <w:szCs w:val="22"/>
              </w:rPr>
              <w:t xml:space="preserve"> «</w:t>
            </w:r>
            <w:r w:rsidRPr="00710DAB">
              <w:rPr>
                <w:b/>
                <w:szCs w:val="22"/>
              </w:rPr>
              <w:t xml:space="preserve">Человек в поиске </w:t>
            </w:r>
            <w:proofErr w:type="gramStart"/>
            <w:r w:rsidRPr="00710DAB">
              <w:rPr>
                <w:b/>
                <w:szCs w:val="22"/>
              </w:rPr>
              <w:t>прекрасного</w:t>
            </w:r>
            <w:proofErr w:type="gramEnd"/>
            <w:r w:rsidRPr="00710DAB">
              <w:rPr>
                <w:b/>
                <w:szCs w:val="22"/>
              </w:rPr>
              <w:t xml:space="preserve">». Русская литература рубежа IX-XX века в контексте социально </w:t>
            </w:r>
            <w:proofErr w:type="gramStart"/>
            <w:r w:rsidRPr="00710DAB">
              <w:rPr>
                <w:b/>
                <w:szCs w:val="22"/>
              </w:rPr>
              <w:t>–к</w:t>
            </w:r>
            <w:proofErr w:type="gramEnd"/>
            <w:r w:rsidRPr="00710DAB">
              <w:rPr>
                <w:b/>
                <w:szCs w:val="22"/>
              </w:rPr>
              <w:t xml:space="preserve">ультурных процессов эпохи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3D48EB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pacing w:val="-5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3.1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Мотивы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лирики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3"/>
                <w:szCs w:val="22"/>
              </w:rPr>
              <w:t xml:space="preserve"> </w:t>
            </w:r>
            <w:r w:rsidRPr="00710DAB">
              <w:rPr>
                <w:szCs w:val="22"/>
              </w:rPr>
              <w:t>прозы И.А. Бунина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6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Проза И. А. Бунина. Мотив запустения и увядания дворянских гнезд, образ «Руси уходящей».  Судьба мира и цивилизации в осмыслении писателя. Тема трагической любви в рассказах Бунина. Психологизм бунинской прозы. Пейзаж. Особенности языка: «живопись словом», детали-символы, сочетание различных пластов лексики. Традиции русской классической поэзии и психологической прозы в творчестве Бунина, Новаторство поэта. Для чтения и изучения: рассказы «Легкое дыхание», «Чистый понедельник»; рассказ-притча «Господин из Сан-Франциско»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911813">
        <w:trPr>
          <w:trHeight w:val="28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5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Чтение и анализ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рассказов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И.А.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Бунина. 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Судьба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мира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цивилизации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рассказе-</w:t>
            </w:r>
            <w:r w:rsidRPr="00710DAB">
              <w:rPr>
                <w:spacing w:val="-2"/>
                <w:szCs w:val="22"/>
              </w:rPr>
              <w:t>притче</w:t>
            </w:r>
            <w:r w:rsidRPr="00710DAB">
              <w:rPr>
                <w:szCs w:val="22"/>
              </w:rPr>
              <w:t xml:space="preserve"> «Господин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Сан-</w:t>
            </w:r>
            <w:r w:rsidRPr="00710DAB">
              <w:rPr>
                <w:spacing w:val="-2"/>
                <w:szCs w:val="22"/>
              </w:rPr>
              <w:t>Франциско».</w:t>
            </w:r>
            <w:r w:rsidRPr="00710DAB">
              <w:rPr>
                <w:szCs w:val="22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AC4BC3">
            <w:pPr>
              <w:jc w:val="center"/>
              <w:rPr>
                <w:i/>
                <w:szCs w:val="22"/>
              </w:rPr>
            </w:pPr>
            <w:r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37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Тема 3.2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Продолжение традиций классической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в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творчестве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А.И. </w:t>
            </w:r>
            <w:r w:rsidRPr="00710DAB">
              <w:rPr>
                <w:spacing w:val="-2"/>
                <w:szCs w:val="22"/>
              </w:rPr>
              <w:t>Куприна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>
            <w:pPr>
              <w:rPr>
                <w:b/>
                <w:szCs w:val="22"/>
              </w:rPr>
            </w:pPr>
            <w:r w:rsidRPr="00614A7A">
              <w:rPr>
                <w:b/>
                <w:szCs w:val="22"/>
              </w:rPr>
              <w:t>Основное</w:t>
            </w:r>
            <w:r w:rsidRPr="00614A7A">
              <w:rPr>
                <w:b/>
                <w:spacing w:val="15"/>
                <w:szCs w:val="22"/>
              </w:rPr>
              <w:t xml:space="preserve"> </w:t>
            </w:r>
            <w:r w:rsidRPr="00614A7A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614A7A">
        <w:trPr>
          <w:trHeight w:val="673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614A7A">
            <w:pPr>
              <w:jc w:val="both"/>
              <w:rPr>
                <w:szCs w:val="22"/>
              </w:rPr>
            </w:pPr>
            <w:r w:rsidRPr="00614A7A">
              <w:rPr>
                <w:iCs/>
                <w:szCs w:val="22"/>
              </w:rPr>
              <w:t>Александр Иванович Куприн</w:t>
            </w:r>
            <w:r w:rsidRPr="00614A7A">
              <w:rPr>
                <w:szCs w:val="22"/>
              </w:rPr>
              <w:t xml:space="preserve"> (1870–1938) Сведения из </w:t>
            </w:r>
            <w:proofErr w:type="spellStart"/>
            <w:r w:rsidRPr="00614A7A">
              <w:rPr>
                <w:szCs w:val="22"/>
              </w:rPr>
              <w:t>биографии</w:t>
            </w:r>
            <w:proofErr w:type="gramStart"/>
            <w:r w:rsidRPr="00614A7A">
              <w:rPr>
                <w:szCs w:val="22"/>
              </w:rPr>
              <w:t>.П</w:t>
            </w:r>
            <w:proofErr w:type="gramEnd"/>
            <w:r w:rsidRPr="00614A7A">
              <w:rPr>
                <w:szCs w:val="22"/>
              </w:rPr>
              <w:t>овесть</w:t>
            </w:r>
            <w:proofErr w:type="spellEnd"/>
            <w:r w:rsidRPr="00614A7A">
              <w:rPr>
                <w:szCs w:val="22"/>
              </w:rPr>
              <w:t xml:space="preserve"> </w:t>
            </w:r>
            <w:r w:rsidRPr="00614A7A">
              <w:rPr>
                <w:iCs/>
                <w:szCs w:val="22"/>
              </w:rPr>
              <w:t>«Олеся»</w:t>
            </w:r>
            <w:r w:rsidRPr="00614A7A">
              <w:rPr>
                <w:szCs w:val="22"/>
              </w:rPr>
              <w:t xml:space="preserve">. Тема «естественного человека» в повести. Мечты Олеси и реальная жизнь ее окружения. Трагизм любови героини. Осуждение пороков общества. </w:t>
            </w:r>
          </w:p>
          <w:p w:rsidR="008240CF" w:rsidRPr="00614A7A" w:rsidRDefault="008240CF" w:rsidP="00614A7A">
            <w:pPr>
              <w:jc w:val="both"/>
              <w:rPr>
                <w:szCs w:val="22"/>
              </w:rPr>
            </w:pPr>
            <w:r w:rsidRPr="00614A7A">
              <w:rPr>
                <w:szCs w:val="22"/>
              </w:rPr>
              <w:t xml:space="preserve">Рассказ </w:t>
            </w:r>
            <w:r w:rsidRPr="00614A7A">
              <w:rPr>
                <w:iCs/>
                <w:szCs w:val="22"/>
              </w:rPr>
              <w:t>«Гранатовый браслет»</w:t>
            </w:r>
            <w:r w:rsidRPr="00614A7A">
              <w:rPr>
                <w:szCs w:val="22"/>
              </w:rPr>
              <w:t xml:space="preserve">. Своеобразие сюжета. Герои о сущности любви. Трагическая история любви </w:t>
            </w:r>
            <w:proofErr w:type="spellStart"/>
            <w:r w:rsidRPr="00614A7A">
              <w:rPr>
                <w:szCs w:val="22"/>
              </w:rPr>
              <w:t>Желткова</w:t>
            </w:r>
            <w:proofErr w:type="spellEnd"/>
            <w:r w:rsidRPr="00614A7A">
              <w:rPr>
                <w:szCs w:val="22"/>
              </w:rPr>
              <w:t xml:space="preserve">. Развитие темы «маленького человека» в рассказе. Смысл финала. Символический смысл заглавия, роль эпиграфа. Авторская позиция. Традиции русской классической литературы в прозе Куприна. «Гранатовый браслет» в кино (А. </w:t>
            </w:r>
            <w:proofErr w:type="spellStart"/>
            <w:r w:rsidRPr="00614A7A">
              <w:rPr>
                <w:szCs w:val="22"/>
              </w:rPr>
              <w:t>Роом</w:t>
            </w:r>
            <w:proofErr w:type="spellEnd"/>
            <w:r w:rsidRPr="00614A7A">
              <w:rPr>
                <w:szCs w:val="22"/>
              </w:rPr>
              <w:t>, 1964)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614A7A">
        <w:trPr>
          <w:trHeight w:val="346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FC6C48">
            <w:pPr>
              <w:rPr>
                <w:b/>
                <w:szCs w:val="22"/>
              </w:rPr>
            </w:pPr>
            <w:r w:rsidRPr="00614A7A">
              <w:rPr>
                <w:b/>
                <w:szCs w:val="22"/>
              </w:rPr>
              <w:t>Практическое</w:t>
            </w:r>
            <w:r w:rsidRPr="00614A7A">
              <w:rPr>
                <w:b/>
                <w:spacing w:val="31"/>
                <w:szCs w:val="22"/>
              </w:rPr>
              <w:t xml:space="preserve"> </w:t>
            </w:r>
            <w:r w:rsidRPr="00614A7A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614A7A">
        <w:trPr>
          <w:trHeight w:val="422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FC6C48">
            <w:pPr>
              <w:rPr>
                <w:szCs w:val="22"/>
              </w:rPr>
            </w:pPr>
            <w:r w:rsidRPr="00614A7A">
              <w:rPr>
                <w:szCs w:val="22"/>
              </w:rPr>
              <w:t>Повесть</w:t>
            </w:r>
            <w:r w:rsidRPr="00614A7A">
              <w:rPr>
                <w:spacing w:val="-2"/>
                <w:szCs w:val="22"/>
              </w:rPr>
              <w:t xml:space="preserve"> </w:t>
            </w:r>
            <w:r w:rsidRPr="00614A7A">
              <w:rPr>
                <w:szCs w:val="22"/>
              </w:rPr>
              <w:t>«Гранатовый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браслет».</w:t>
            </w:r>
            <w:r w:rsidRPr="00614A7A">
              <w:rPr>
                <w:spacing w:val="-4"/>
                <w:szCs w:val="22"/>
              </w:rPr>
              <w:t xml:space="preserve"> </w:t>
            </w:r>
            <w:r w:rsidRPr="00614A7A">
              <w:rPr>
                <w:szCs w:val="22"/>
              </w:rPr>
              <w:t>Смысл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названия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повести,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спор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о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 xml:space="preserve">сильной, бескорыстной любви, тема неравенства в повести. Тема «маленького человека».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7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Тема 3.3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«Опыт литераторов бесценен»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111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Анализ и интерпретация информации из мемуарных и биографических источников.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(Какие профессии освоил А. Куприн?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Какое значение это имело впоследствии для писательской деятельности?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В каких произведениях писателя профессия героя значима для раскрытия идеи произведения?)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Мини-проекты (краткосрочные). Эссе («Почему я хочу стать...»)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3.4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Герои М. Горького в поисках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смысла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жизни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17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Сведения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биографии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(актуализация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обобщение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ранее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изученного).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Пьеса «На дне». «На дне» как социально-философская драма. Смысл названия пьесы. Система и конфликт персонажей. Обреченность обитателей ночлежки. Старик Лука и его жизненная философия. Спор о назначении человека. «Три правды» в пьесе и их трагическая конфронтация. Роль авторских ремарок,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песен,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цитат.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Неоднозначность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авторской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позиции.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М.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Горький</w:t>
            </w:r>
            <w:r w:rsidRPr="00710DAB">
              <w:rPr>
                <w:spacing w:val="79"/>
                <w:szCs w:val="22"/>
              </w:rPr>
              <w:t xml:space="preserve">  </w:t>
            </w:r>
            <w:r w:rsidRPr="00710DAB">
              <w:rPr>
                <w:szCs w:val="22"/>
              </w:rPr>
              <w:t>и Художественный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театр.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Сценическая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история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пьесы «На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дне»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AC4BC3">
        <w:trPr>
          <w:trHeight w:val="42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</w:tr>
      <w:tr w:rsidR="008240CF">
        <w:trPr>
          <w:trHeight w:val="260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282E33">
        <w:trPr>
          <w:trHeight w:val="85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Социально-философская пьеса. Чтение по ролям фрагментов пьесы. Спор о человеке. «Три правды» в пьесе: в чем отличие? Неоднозначность авторской позиции. Песни и цитаты как составляющие языка пьесы.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3.5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Серебряный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век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русской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поэзии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От реализма – к модернизму. Серебряный век: происхождение и смысл определения. Серебряный век как культурно-историческая эпоха. Предпосылки возникновения. Классификация литературных направлений: от реализма – к модернизму. Диалог с классикой как «средство развития, обогащения» новых направлений. Основные модернистские направления.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Символизм.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Идея</w:t>
            </w:r>
            <w:r w:rsidRPr="00710DAB">
              <w:rPr>
                <w:spacing w:val="-2"/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двоемирия</w:t>
            </w:r>
            <w:proofErr w:type="spellEnd"/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обновление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художественного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языка: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расширение значения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слова.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Поэты-символисты:</w:t>
            </w:r>
            <w:r w:rsidRPr="00710DAB">
              <w:rPr>
                <w:spacing w:val="-4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В.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Брюсов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(«Творчество»);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Бальмонт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(«Я</w:t>
            </w:r>
            <w:proofErr w:type="gramEnd"/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lastRenderedPageBreak/>
              <w:t xml:space="preserve">— изысканность русской медлительной речи…»); А. </w:t>
            </w:r>
            <w:proofErr w:type="gramStart"/>
            <w:r w:rsidRPr="00710DAB">
              <w:rPr>
                <w:szCs w:val="22"/>
              </w:rPr>
              <w:t>Белый</w:t>
            </w:r>
            <w:proofErr w:type="gramEnd"/>
            <w:r w:rsidRPr="00710DAB">
              <w:rPr>
                <w:szCs w:val="22"/>
              </w:rPr>
              <w:t xml:space="preserve"> («Раздумье»). Акмеизм.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Возвращение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«прекрасной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ясности».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Предметность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тематики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образов,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точность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слова.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Поэты-акмеисты: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6"/>
                <w:szCs w:val="22"/>
              </w:rPr>
              <w:t>Н.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Гумиле</w:t>
            </w:r>
            <w:proofErr w:type="gramStart"/>
            <w:r w:rsidRPr="00710DAB">
              <w:rPr>
                <w:spacing w:val="-2"/>
                <w:szCs w:val="22"/>
              </w:rPr>
              <w:t>в(</w:t>
            </w:r>
            <w:proofErr w:type="gramEnd"/>
            <w:r w:rsidRPr="00710DAB">
              <w:rPr>
                <w:spacing w:val="-2"/>
                <w:szCs w:val="22"/>
              </w:rPr>
              <w:t>«Жираф»);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6"/>
                <w:szCs w:val="22"/>
              </w:rPr>
              <w:t xml:space="preserve">С. </w:t>
            </w:r>
            <w:r w:rsidRPr="00710DAB">
              <w:rPr>
                <w:szCs w:val="22"/>
              </w:rPr>
              <w:t>Городецкий («Береза»).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Футуризм.</w:t>
            </w:r>
            <w:r w:rsidRPr="00710DAB">
              <w:rPr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Эпатажность</w:t>
            </w:r>
            <w:proofErr w:type="spellEnd"/>
            <w:r w:rsidRPr="00710DAB">
              <w:rPr>
                <w:szCs w:val="22"/>
              </w:rPr>
              <w:t xml:space="preserve"> и устремленность в будущее. Разрыв с традицией. Попытка создать «новый стиль. Приоритет формы над содержанием, эпатаж. Поиски в области языка, словотворчество. Поэты-футуристы: И. Северянин («Эпилог», «Авиатор»); В. Хлебников («Заклятие смехом»). Серебряный век в кино и театре. Культура авангарда в современной массовой культуре.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Default="008240CF">
            <w:pPr>
              <w:jc w:val="center"/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tabs>
                <w:tab w:val="left" w:pos="102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8240CF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982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Чтение и исполнение поэтических произведений, сопоставление различных методов создания художественного образа, стилизация. Анализ 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сопоставление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лирических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произведений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разных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направлений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поэзии Серебряного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века.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3.6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Серебряный век как </w:t>
            </w:r>
            <w:r w:rsidRPr="00710DAB">
              <w:rPr>
                <w:spacing w:val="-2"/>
                <w:szCs w:val="22"/>
              </w:rPr>
              <w:t>культурно-историческая эпоха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86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Синкретизм разных видов искусства. Авангард в литературе и живописи.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Новые эстетические принципы, отказ от академизма. Многообразие направлений: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абстракционизм,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авангард,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кубизм,</w:t>
            </w:r>
            <w:r w:rsidRPr="00710DAB">
              <w:rPr>
                <w:spacing w:val="40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кубофутуризм</w:t>
            </w:r>
            <w:proofErr w:type="spellEnd"/>
            <w:r w:rsidRPr="00710DAB">
              <w:rPr>
                <w:szCs w:val="22"/>
              </w:rPr>
              <w:t>,</w:t>
            </w:r>
            <w:r w:rsidRPr="00710DAB">
              <w:rPr>
                <w:spacing w:val="40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лучизм</w:t>
            </w:r>
            <w:proofErr w:type="spellEnd"/>
            <w:r w:rsidRPr="00710DAB">
              <w:rPr>
                <w:szCs w:val="22"/>
              </w:rPr>
              <w:t>, модерн,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символизм,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супрематизм.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3.7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А.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Блок. </w:t>
            </w:r>
            <w:r w:rsidRPr="00710DAB">
              <w:rPr>
                <w:spacing w:val="-2"/>
                <w:szCs w:val="22"/>
              </w:rPr>
              <w:t>Лирика</w:t>
            </w:r>
          </w:p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биографии. </w:t>
            </w:r>
            <w:proofErr w:type="gramStart"/>
            <w:r w:rsidRPr="00710DAB">
              <w:rPr>
                <w:szCs w:val="22"/>
              </w:rPr>
              <w:t>«Вхожу я в темные храмы...», «Незнакомка», «Ночь, улица,</w:t>
            </w:r>
            <w:r w:rsidRPr="00710DAB">
              <w:rPr>
                <w:spacing w:val="10"/>
                <w:szCs w:val="22"/>
              </w:rPr>
              <w:t xml:space="preserve"> </w:t>
            </w:r>
            <w:r w:rsidRPr="00710DAB">
              <w:rPr>
                <w:szCs w:val="22"/>
              </w:rPr>
              <w:t>фонарь,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аптека...»,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«О</w:t>
            </w:r>
            <w:r w:rsidRPr="00710DAB">
              <w:rPr>
                <w:spacing w:val="14"/>
                <w:szCs w:val="22"/>
              </w:rPr>
              <w:t xml:space="preserve"> </w:t>
            </w:r>
            <w:r w:rsidRPr="00710DAB">
              <w:rPr>
                <w:szCs w:val="22"/>
              </w:rPr>
              <w:t>доблестях,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13"/>
                <w:szCs w:val="22"/>
              </w:rPr>
              <w:t xml:space="preserve"> </w:t>
            </w:r>
            <w:r w:rsidRPr="00710DAB">
              <w:rPr>
                <w:szCs w:val="22"/>
              </w:rPr>
              <w:t>подвигах,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славе...»,</w:t>
            </w:r>
            <w:r w:rsidRPr="00710DAB">
              <w:rPr>
                <w:spacing w:val="19"/>
                <w:szCs w:val="22"/>
              </w:rPr>
              <w:t xml:space="preserve"> </w:t>
            </w:r>
            <w:r w:rsidRPr="00710DAB">
              <w:rPr>
                <w:szCs w:val="22"/>
              </w:rPr>
              <w:t>«В</w:t>
            </w:r>
            <w:r w:rsidRPr="00710DAB">
              <w:rPr>
                <w:spacing w:val="1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ресторане»,</w:t>
            </w:r>
            <w:proofErr w:type="gramEnd"/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«Река</w:t>
            </w:r>
            <w:r w:rsidRPr="00710DAB">
              <w:rPr>
                <w:spacing w:val="15"/>
                <w:szCs w:val="22"/>
              </w:rPr>
              <w:t xml:space="preserve"> </w:t>
            </w:r>
            <w:r w:rsidRPr="00710DAB">
              <w:rPr>
                <w:szCs w:val="22"/>
              </w:rPr>
              <w:t>раскинулась.</w:t>
            </w:r>
            <w:r w:rsidRPr="00710DAB">
              <w:rPr>
                <w:spacing w:val="19"/>
                <w:szCs w:val="22"/>
              </w:rPr>
              <w:t xml:space="preserve"> </w:t>
            </w:r>
            <w:r w:rsidRPr="00710DAB">
              <w:rPr>
                <w:szCs w:val="22"/>
              </w:rPr>
              <w:t>Течет,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грустит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лениво...»</w:t>
            </w:r>
            <w:r w:rsidRPr="00710DAB">
              <w:rPr>
                <w:spacing w:val="11"/>
                <w:szCs w:val="22"/>
              </w:rPr>
              <w:t xml:space="preserve"> </w:t>
            </w:r>
            <w:r w:rsidRPr="00710DAB">
              <w:rPr>
                <w:szCs w:val="22"/>
              </w:rPr>
              <w:t>(из</w:t>
            </w:r>
            <w:r w:rsidRPr="00710DAB">
              <w:rPr>
                <w:spacing w:val="17"/>
                <w:szCs w:val="22"/>
              </w:rPr>
              <w:t xml:space="preserve"> </w:t>
            </w:r>
            <w:r w:rsidRPr="00710DAB">
              <w:rPr>
                <w:szCs w:val="22"/>
              </w:rPr>
              <w:t>цикла</w:t>
            </w:r>
            <w:r w:rsidRPr="00710DAB">
              <w:rPr>
                <w:spacing w:val="23"/>
                <w:szCs w:val="22"/>
              </w:rPr>
              <w:t xml:space="preserve"> </w:t>
            </w:r>
            <w:r w:rsidRPr="00710DAB">
              <w:rPr>
                <w:szCs w:val="22"/>
              </w:rPr>
              <w:t>«На</w:t>
            </w:r>
            <w:r w:rsidRPr="00710DAB">
              <w:rPr>
                <w:spacing w:val="17"/>
                <w:szCs w:val="22"/>
              </w:rPr>
              <w:t xml:space="preserve"> </w:t>
            </w:r>
            <w:r w:rsidRPr="00710DAB">
              <w:rPr>
                <w:szCs w:val="22"/>
              </w:rPr>
              <w:t>поле</w:t>
            </w:r>
            <w:r w:rsidRPr="00710DAB">
              <w:rPr>
                <w:spacing w:val="18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Куликовом»),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«Россия», «Балаган», «О, я хочу безумно жить...». Лирика Блока - «трилогия вочеловечения». Ранние стихи: мистицизм, идеал мировой гармонии. Любовь как служение и возношение. «Страшный мир» в лирике Блока. Тема трагической любви. Образ Родины: ее прошлое и настоящее. Новаторство в воплощении и интерпретации образа России. Тема призвания поэта. Музыкальность, экспрессивность как художественная особенность поэтической речи Блока. Песни и романсы на стихи поэта.</w:t>
            </w:r>
          </w:p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</w:t>
            </w:r>
            <w:r w:rsidRPr="00710DAB">
              <w:rPr>
                <w:szCs w:val="22"/>
              </w:rPr>
              <w:t>: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развитие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понятия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художественной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образности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(обра</w:t>
            </w:r>
            <w:proofErr w:type="gramStart"/>
            <w:r w:rsidRPr="00710DAB">
              <w:rPr>
                <w:szCs w:val="22"/>
              </w:rPr>
              <w:t>з-</w:t>
            </w:r>
            <w:proofErr w:type="gramEnd"/>
            <w:r w:rsidRPr="00710DAB">
              <w:rPr>
                <w:szCs w:val="22"/>
              </w:rPr>
              <w:t xml:space="preserve"> символ), развитие понятия о поэме.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3.8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Поэтическое новаторство Маяковского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i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Владимир Владимирович Маяковский (1893-1930) Трагедия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горлана-главаря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(факты биографии).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«Послушайте!», «</w:t>
            </w:r>
            <w:proofErr w:type="spellStart"/>
            <w:r w:rsidRPr="00710DAB">
              <w:rPr>
                <w:rStyle w:val="af0"/>
                <w:b w:val="0"/>
                <w:szCs w:val="22"/>
              </w:rPr>
              <w:t>Лиличка</w:t>
            </w:r>
            <w:proofErr w:type="spellEnd"/>
            <w:r w:rsidRPr="00710DAB">
              <w:rPr>
                <w:rStyle w:val="af0"/>
                <w:b w:val="0"/>
                <w:szCs w:val="22"/>
              </w:rPr>
              <w:t>!», «Скрипка и немножко нервно», «Левый марш», «Прозаседавшиеся», «Нате!», «А вы могли бы?», «Юбилейное», «Сергею Есенину» Лирика.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Маяковский и футуризм. Ранняя лирика поэта. Сила личности и незащищенность лирического героя перед пошлостью, нелюбовью, рутинностью. Мотив одиночества, любви и смерти. Поэт и </w:t>
            </w:r>
            <w:proofErr w:type="spellStart"/>
            <w:r w:rsidRPr="00710DAB">
              <w:rPr>
                <w:rStyle w:val="af0"/>
                <w:b w:val="0"/>
                <w:szCs w:val="22"/>
              </w:rPr>
              <w:t>революцияОсобенности</w:t>
            </w:r>
            <w:proofErr w:type="spellEnd"/>
            <w:r w:rsidRPr="00710DAB">
              <w:rPr>
                <w:rStyle w:val="af0"/>
                <w:b w:val="0"/>
                <w:szCs w:val="22"/>
              </w:rPr>
              <w:t xml:space="preserve"> рифмовки. Поэтическое новаторство Маяковского (ритмика, рифма, строфика и графика стиха, неологизмы, гиперболичность). Своеобразие жанров и стилей лирики поэта. Стихи поэта в современной массовой культуре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3.9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Драматизм судьбы поэта (С. Есенин)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69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(с обобщением ранее изученного). Поэтизация русской природы, русской деревни. Развитие темы родины как выражение любви к России. Особая связь природы и человека. Посвящение матери. Любовная тема.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лирики: отражение потерь и обретений на дороге жизни. Художественное</w:t>
            </w:r>
            <w:r w:rsidRPr="00710DAB">
              <w:rPr>
                <w:spacing w:val="58"/>
                <w:szCs w:val="22"/>
              </w:rPr>
              <w:t xml:space="preserve">  </w:t>
            </w:r>
            <w:r w:rsidRPr="00710DAB">
              <w:rPr>
                <w:szCs w:val="22"/>
              </w:rPr>
              <w:t>своеобразие</w:t>
            </w:r>
            <w:r w:rsidRPr="00710DAB">
              <w:rPr>
                <w:spacing w:val="59"/>
                <w:szCs w:val="22"/>
              </w:rPr>
              <w:t xml:space="preserve">  </w:t>
            </w:r>
            <w:r w:rsidRPr="00710DAB">
              <w:rPr>
                <w:szCs w:val="22"/>
              </w:rPr>
              <w:t>творчества</w:t>
            </w:r>
            <w:r w:rsidRPr="00710DAB">
              <w:rPr>
                <w:spacing w:val="60"/>
                <w:szCs w:val="22"/>
              </w:rPr>
              <w:t xml:space="preserve">  </w:t>
            </w:r>
            <w:r w:rsidRPr="00710DAB">
              <w:rPr>
                <w:szCs w:val="22"/>
              </w:rPr>
              <w:t>Есенина:</w:t>
            </w:r>
            <w:r w:rsidRPr="00710DAB">
              <w:rPr>
                <w:spacing w:val="60"/>
                <w:szCs w:val="22"/>
              </w:rPr>
              <w:t xml:space="preserve">  </w:t>
            </w:r>
            <w:r w:rsidRPr="00710DAB">
              <w:rPr>
                <w:szCs w:val="22"/>
              </w:rPr>
              <w:t>глубокий</w:t>
            </w:r>
            <w:r w:rsidRPr="00710DAB">
              <w:rPr>
                <w:spacing w:val="61"/>
                <w:szCs w:val="22"/>
              </w:rPr>
              <w:t xml:space="preserve">  </w:t>
            </w:r>
            <w:r w:rsidRPr="00710DAB">
              <w:rPr>
                <w:spacing w:val="-2"/>
                <w:szCs w:val="22"/>
              </w:rPr>
              <w:t>лиризм,</w:t>
            </w:r>
            <w:r w:rsidRPr="00710DAB">
              <w:rPr>
                <w:szCs w:val="22"/>
              </w:rPr>
              <w:t xml:space="preserve"> необычайная</w:t>
            </w:r>
            <w:r w:rsidRPr="00710DAB">
              <w:rPr>
                <w:spacing w:val="41"/>
                <w:szCs w:val="22"/>
              </w:rPr>
              <w:t xml:space="preserve">  </w:t>
            </w:r>
            <w:r w:rsidRPr="00710DAB">
              <w:rPr>
                <w:szCs w:val="22"/>
              </w:rPr>
              <w:t>образность,</w:t>
            </w:r>
            <w:r w:rsidRPr="00710DAB">
              <w:rPr>
                <w:spacing w:val="41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зрительность</w:t>
            </w:r>
            <w:proofErr w:type="spellEnd"/>
            <w:r w:rsidRPr="00710DAB">
              <w:rPr>
                <w:spacing w:val="41"/>
                <w:szCs w:val="22"/>
              </w:rPr>
              <w:t xml:space="preserve">  </w:t>
            </w:r>
            <w:r w:rsidRPr="00710DAB">
              <w:rPr>
                <w:szCs w:val="22"/>
              </w:rPr>
              <w:t>впечатлений,</w:t>
            </w:r>
            <w:r w:rsidRPr="00710DAB">
              <w:rPr>
                <w:spacing w:val="42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цветопись</w:t>
            </w:r>
            <w:proofErr w:type="spellEnd"/>
            <w:r w:rsidRPr="00710DAB">
              <w:rPr>
                <w:szCs w:val="22"/>
              </w:rPr>
              <w:t>,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pacing w:val="-2"/>
                <w:szCs w:val="22"/>
              </w:rPr>
              <w:t xml:space="preserve">принцип </w:t>
            </w:r>
            <w:r w:rsidRPr="00710DAB">
              <w:rPr>
                <w:szCs w:val="22"/>
              </w:rPr>
              <w:t xml:space="preserve"> пейзажной живописи, народно-песенная основа стихов. Самобытность поэзии Есенина (народно-песенная основа, музыкальность). Есенин на сцене, в кино и </w:t>
            </w:r>
            <w:r w:rsidRPr="00710DAB">
              <w:rPr>
                <w:spacing w:val="-2"/>
                <w:szCs w:val="22"/>
              </w:rPr>
              <w:t>музыке.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6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2129C5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Для чтения и изучения. Стихотворения: «Гой ты, Русь моя родная!», «Письмо матери», «Не бродить, не мять в кустах багряных…», «Спит ковыль. Равнина дорогая…», «Письмо к женщине», «Собаке Качалова», «Я покинул родимый дом…»,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«Неуютная,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жидкая</w:t>
            </w:r>
            <w:r w:rsidRPr="00710DAB">
              <w:rPr>
                <w:spacing w:val="40"/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лунность</w:t>
            </w:r>
            <w:proofErr w:type="spellEnd"/>
            <w:r w:rsidRPr="00710DAB">
              <w:rPr>
                <w:szCs w:val="22"/>
              </w:rPr>
              <w:t>…»,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жалею,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зову,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плачу…», «Шаганэ,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ты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моя,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Шаганэ…».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E5475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8240CF" w:rsidRPr="00710DAB" w:rsidRDefault="008240CF" w:rsidP="007E5475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88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4.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 «Человек перед лицом эпохальных потрясений»: Русская литература 20-40-х годов ХХ века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pacing w:val="-5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>Тема 4.1.</w:t>
            </w:r>
            <w:r w:rsidRPr="00710DAB">
              <w:rPr>
                <w:rFonts w:eastAsia="Calibri"/>
                <w:szCs w:val="22"/>
              </w:rPr>
              <w:t xml:space="preserve"> Первая волна эмиграции русских писателей. А.И. Куприн, И.А. Бунин.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Первая волна эмиграции русских писателей. </w:t>
            </w:r>
          </w:p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Характерные черты литературы русского зарубежья 1920-1930-х годов. Творчество А.И. Куприна, И.А. Бунина; И. Шмелева, Б. Зайцева, В. Набокова, Г. </w:t>
            </w:r>
            <w:proofErr w:type="spellStart"/>
            <w:r w:rsidRPr="00710DAB">
              <w:rPr>
                <w:szCs w:val="22"/>
              </w:rPr>
              <w:t>Газданова</w:t>
            </w:r>
            <w:proofErr w:type="spellEnd"/>
            <w:r w:rsidRPr="00710DAB">
              <w:rPr>
                <w:szCs w:val="22"/>
              </w:rPr>
              <w:t>, Б. Поплавского.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Тема 4.2. </w:t>
            </w:r>
            <w:proofErr w:type="spellStart"/>
            <w:r w:rsidRPr="00710DAB">
              <w:rPr>
                <w:spacing w:val="-2"/>
                <w:szCs w:val="22"/>
              </w:rPr>
              <w:t>Исповедальность</w:t>
            </w:r>
            <w:proofErr w:type="spellEnd"/>
            <w:r w:rsidRPr="00710DAB">
              <w:rPr>
                <w:spacing w:val="-2"/>
                <w:szCs w:val="22"/>
              </w:rPr>
              <w:t xml:space="preserve"> лирики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М. И. </w:t>
            </w:r>
            <w:r w:rsidRPr="00710DAB">
              <w:rPr>
                <w:spacing w:val="-2"/>
                <w:szCs w:val="22"/>
              </w:rPr>
              <w:t>Цветаевой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62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Сведения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биографии.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Идейно-тематические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особенности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поэзии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М.И.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Цветаевой, конфликт быта и бытия, времени и вечности.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szCs w:val="22"/>
              </w:rPr>
              <w:t xml:space="preserve">«Моим стихам, написанным так рано...», «Кто создан из камня, кто создан из глины...», «Тоска по родине! Давно...», «Идешь на меня </w:t>
            </w:r>
            <w:proofErr w:type="gramStart"/>
            <w:r w:rsidRPr="00710DAB">
              <w:rPr>
                <w:szCs w:val="22"/>
              </w:rPr>
              <w:t>похожий</w:t>
            </w:r>
            <w:proofErr w:type="gramEnd"/>
            <w:r w:rsidRPr="00710DAB">
              <w:rPr>
                <w:szCs w:val="22"/>
              </w:rPr>
              <w:t xml:space="preserve">...», «Все рядком лежат...», «Стихи к Блоку» («Имя твое - птица в руке...»), «У тонкой проволоки над волной овсов...» (из цикла «Ахматовой»). 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поэзии Цветаевой. Необычность образа лирического героя. Основные темы творчества: тема поэта; тема тоски по родине, бесприютности; тема жизни и смерти; тема «влюбленности» в творчество поэтов-современников Живописность и музыкальность образов. Особенности поэтического синтаксиса. Жизнь и творчество М. Цветаевой в кино и музыке.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4.3.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lastRenderedPageBreak/>
              <w:t xml:space="preserve">Андрей Платонов. </w:t>
            </w:r>
            <w:r w:rsidRPr="00710DAB">
              <w:rPr>
                <w:szCs w:val="22"/>
              </w:rPr>
              <w:t>Характерные черты времени в повести. А. Платонова «Котлован».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41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Андрей Платонов (Андрей Платонович Климентов) (1899-1951) Сведения из биографии.</w:t>
            </w:r>
            <w:r w:rsidRPr="00710DAB">
              <w:rPr>
                <w:rStyle w:val="af0"/>
                <w:b w:val="0"/>
                <w:szCs w:val="22"/>
              </w:rPr>
              <w:br/>
            </w:r>
            <w:r w:rsidRPr="00710DAB">
              <w:rPr>
                <w:szCs w:val="22"/>
              </w:rPr>
              <w:t xml:space="preserve">Сведения из биографии. Рассказ «В прекрасном и яростном мире». Повесть «Котлован». Поиски положительного героя писателем. Единство </w:t>
            </w:r>
            <w:proofErr w:type="gramStart"/>
            <w:r w:rsidRPr="00710DAB">
              <w:rPr>
                <w:szCs w:val="22"/>
              </w:rPr>
              <w:t>нравственного</w:t>
            </w:r>
            <w:proofErr w:type="gramEnd"/>
            <w:r w:rsidRPr="00710DAB">
              <w:rPr>
                <w:szCs w:val="22"/>
              </w:rPr>
              <w:t xml:space="preserve"> и эстетического. Труд как основа нравственности человека.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78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1F5103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Анализ ключевых эпизодов повести. Лингвистический анализ фрагментов повести с целью наблюдения над стилем и языком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32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4.4.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Идейно-тематические и художественные особенности поэзии О.Э. Мандельштама.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32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и творчества О.Э. Мандельштама. Идейно-тематические и художественные особенности поэзии О.Э. Мандельштама. Противостояние поэта «веку-волкодаву». Поиски духовных опор в искусстве и природе. Теория поэтического слова О. Мандельштама.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0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0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C3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Стихотворения: «</w:t>
            </w:r>
            <w:proofErr w:type="spellStart"/>
            <w:r w:rsidRPr="00710DAB">
              <w:rPr>
                <w:szCs w:val="22"/>
                <w:lang w:val="en-US"/>
              </w:rPr>
              <w:t>Selentium</w:t>
            </w:r>
            <w:proofErr w:type="spellEnd"/>
            <w:r w:rsidRPr="00710DAB">
              <w:rPr>
                <w:szCs w:val="22"/>
              </w:rPr>
              <w:t>», «</w:t>
            </w:r>
            <w:proofErr w:type="spellStart"/>
            <w:r w:rsidRPr="00710DAB">
              <w:rPr>
                <w:szCs w:val="22"/>
                <w:lang w:val="en-US"/>
              </w:rPr>
              <w:t>NotreDame</w:t>
            </w:r>
            <w:proofErr w:type="spellEnd"/>
            <w:r w:rsidRPr="00710DAB">
              <w:rPr>
                <w:szCs w:val="22"/>
              </w:rPr>
              <w:t>», «Бессонница.</w:t>
            </w:r>
          </w:p>
          <w:p w:rsidR="008240CF" w:rsidRPr="00710DAB" w:rsidRDefault="008240CF" w:rsidP="00CC3971">
            <w:pPr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Гомер. Тугие паруса…», «Ленинград» («Я вернулся в мой город, знакомый до слез…»), «За гремучую доблесть грядущих веков…», «</w:t>
            </w:r>
            <w:r w:rsidRPr="00710DAB">
              <w:rPr>
                <w:i/>
                <w:iCs/>
                <w:szCs w:val="22"/>
              </w:rPr>
              <w:t>Квартира тиха</w:t>
            </w:r>
            <w:r w:rsidRPr="00710DAB">
              <w:rPr>
                <w:szCs w:val="22"/>
              </w:rPr>
              <w:t xml:space="preserve">, </w:t>
            </w:r>
            <w:r w:rsidRPr="00710DAB">
              <w:rPr>
                <w:i/>
                <w:iCs/>
                <w:szCs w:val="22"/>
              </w:rPr>
              <w:t>как бумага…</w:t>
            </w:r>
            <w:r w:rsidRPr="00710DAB">
              <w:rPr>
                <w:szCs w:val="22"/>
              </w:rPr>
              <w:t>», «</w:t>
            </w:r>
            <w:r w:rsidRPr="00710DAB">
              <w:rPr>
                <w:i/>
                <w:iCs/>
                <w:szCs w:val="22"/>
              </w:rPr>
              <w:t>Золотистого меда струя из бутылки текла…</w:t>
            </w:r>
            <w:r w:rsidRPr="00710DAB">
              <w:rPr>
                <w:szCs w:val="22"/>
              </w:rPr>
              <w:t>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9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pStyle w:val="71"/>
              <w:spacing w:line="269" w:lineRule="exact"/>
              <w:ind w:left="60"/>
              <w:rPr>
                <w:rFonts w:ascii="Times New Roman" w:hAnsi="Times New Roman"/>
                <w:sz w:val="22"/>
                <w:szCs w:val="22"/>
              </w:rPr>
            </w:pPr>
            <w:r w:rsidRPr="00710DAB">
              <w:rPr>
                <w:rStyle w:val="af0"/>
                <w:rFonts w:ascii="Times New Roman" w:hAnsi="Times New Roman"/>
                <w:b/>
                <w:sz w:val="22"/>
                <w:szCs w:val="22"/>
              </w:rPr>
              <w:t xml:space="preserve">Тема </w:t>
            </w:r>
            <w:r w:rsidRPr="00710DAB">
              <w:rPr>
                <w:rFonts w:ascii="Times New Roman" w:hAnsi="Times New Roman"/>
                <w:sz w:val="22"/>
                <w:szCs w:val="22"/>
              </w:rPr>
              <w:t xml:space="preserve"> 4.5. </w:t>
            </w:r>
          </w:p>
          <w:p w:rsidR="008240CF" w:rsidRPr="00710DAB" w:rsidRDefault="008240CF" w:rsidP="00C7062B">
            <w:pPr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Вечные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темы</w:t>
            </w:r>
            <w:r w:rsidRPr="00710DAB">
              <w:rPr>
                <w:spacing w:val="-12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13"/>
                <w:szCs w:val="22"/>
              </w:rPr>
              <w:t xml:space="preserve"> </w:t>
            </w:r>
            <w:r w:rsidRPr="00710DAB">
              <w:rPr>
                <w:szCs w:val="22"/>
              </w:rPr>
              <w:t>поэзии А. А. Ахматовой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78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Основные темы лирики Ахматовой: любовь как всепоглощающее чувство, как мука; тема творчества; гражданская тема; пушкинская тема, А. Ахматовой (1899- 1966) А.А. Ахматова. Сведения из жизни писателя. Личная и общественная темы в стихах Ахматовой. Тема любви к Родине и гражданского мужества. Стихотворения: «Песня последней встречи», «Не с теми я, кто бросил землю…», «Мне голос был. 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4.6.</w:t>
            </w:r>
          </w:p>
          <w:p w:rsidR="008240CF" w:rsidRPr="00710DAB" w:rsidRDefault="008240CF" w:rsidP="00C7062B">
            <w:pPr>
              <w:rPr>
                <w:rStyle w:val="af0"/>
                <w:szCs w:val="22"/>
              </w:rPr>
            </w:pPr>
            <w:r w:rsidRPr="00710DAB">
              <w:rPr>
                <w:szCs w:val="22"/>
              </w:rPr>
              <w:t xml:space="preserve"> «Вроде просто найти и расставить слова»: стихи для людей моей профессии/ специальности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Роль поэзии в жизни человека любой профессии. Общение с поэзией как способ эстетического обогащения своей духовной сферы, постижения общечеловеческих ценностей, развитие способности к творческой деятельности. Путь к пониманию поэзии – это чтение, обсуждение, интерпретация (вербальная/невербальная) стихов разных поэтов в поисках «своего»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Участие в</w:t>
            </w: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деловой игре «В издательстве», в процессе которой составляется мини-сборник стихов поэтов серебряного века для определенной аудитории – своих сверстников, людей «своей» профессии. Написание аннотации к сборнику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 xml:space="preserve">Тема 4.7.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Понятие «соцреализм». Творчество А.А. Фадеева, И.Э. Бабеля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C3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Понятие «соцреализм». Творчество А.А. Фадеева, И.Э. Бабеля.</w:t>
            </w:r>
          </w:p>
          <w:p w:rsidR="008240CF" w:rsidRPr="00710DAB" w:rsidRDefault="008240CF" w:rsidP="00CC3971">
            <w:pPr>
              <w:jc w:val="both"/>
              <w:rPr>
                <w:szCs w:val="22"/>
              </w:rPr>
            </w:pPr>
            <w:proofErr w:type="gramStart"/>
            <w:r w:rsidRPr="00710DAB">
              <w:rPr>
                <w:szCs w:val="22"/>
              </w:rPr>
              <w:t xml:space="preserve">Отражение индустриализации и коллективизации; поэтизация социалистического идеала в творчестве А.А. Фадеева, И.Э. Бабеля, Н. Островского, Л. Леонова, В. Катаева, М. Шолохова, Ф. Гладкова, М. Шагинян, Вс. Вишневского, Н. Погодина, Э. Багрицкого, М. Светлова, В. </w:t>
            </w:r>
            <w:proofErr w:type="spellStart"/>
            <w:r w:rsidRPr="00710DAB">
              <w:rPr>
                <w:szCs w:val="22"/>
              </w:rPr>
              <w:t>Луговского</w:t>
            </w:r>
            <w:proofErr w:type="spellEnd"/>
            <w:r w:rsidRPr="00710DAB">
              <w:rPr>
                <w:szCs w:val="22"/>
              </w:rPr>
              <w:t>, Н. Тихонова, П. Васильева и др.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jc w:val="both"/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4.8.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М.А. Булгаков. </w:t>
            </w:r>
            <w:proofErr w:type="gramStart"/>
            <w:r w:rsidRPr="00710DAB">
              <w:rPr>
                <w:szCs w:val="22"/>
              </w:rPr>
              <w:t>Фантастическое</w:t>
            </w:r>
            <w:proofErr w:type="gramEnd"/>
            <w:r w:rsidRPr="00710DAB">
              <w:rPr>
                <w:szCs w:val="22"/>
              </w:rPr>
              <w:t xml:space="preserve"> и реалистическое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романе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«Мастер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Маргарита».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46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Обзор жизни и творчества. Роман «Мастер и Маргарита». Своеобразие жанра. Многоплановость романа. Система образов. </w:t>
            </w:r>
            <w:proofErr w:type="spellStart"/>
            <w:r w:rsidRPr="00710DAB">
              <w:rPr>
                <w:szCs w:val="22"/>
              </w:rPr>
              <w:t>Ершалаимские</w:t>
            </w:r>
            <w:proofErr w:type="spellEnd"/>
            <w:r w:rsidRPr="00710DAB">
              <w:rPr>
                <w:szCs w:val="22"/>
              </w:rPr>
              <w:t xml:space="preserve"> главы. Москва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1930-х годов. Тайны психологии человека: страх </w:t>
            </w:r>
            <w:proofErr w:type="gramStart"/>
            <w:r w:rsidRPr="00710DAB">
              <w:rPr>
                <w:szCs w:val="22"/>
              </w:rPr>
              <w:t>сильных</w:t>
            </w:r>
            <w:proofErr w:type="gramEnd"/>
            <w:r w:rsidRPr="00710DAB">
              <w:rPr>
                <w:szCs w:val="22"/>
              </w:rPr>
              <w:t xml:space="preserve"> мира перед правдой жизни. </w:t>
            </w:r>
            <w:proofErr w:type="spellStart"/>
            <w:r w:rsidRPr="00710DAB">
              <w:rPr>
                <w:szCs w:val="22"/>
              </w:rPr>
              <w:t>Воланд</w:t>
            </w:r>
            <w:proofErr w:type="spellEnd"/>
            <w:r w:rsidRPr="00710DAB">
              <w:rPr>
                <w:szCs w:val="22"/>
              </w:rPr>
              <w:t xml:space="preserve"> и его окружение. </w:t>
            </w:r>
            <w:proofErr w:type="gramStart"/>
            <w:r w:rsidRPr="00710DAB">
              <w:rPr>
                <w:szCs w:val="22"/>
              </w:rPr>
              <w:t>Фантастическое</w:t>
            </w:r>
            <w:proofErr w:type="gramEnd"/>
            <w:r w:rsidRPr="00710DAB">
              <w:rPr>
                <w:szCs w:val="22"/>
              </w:rPr>
              <w:t xml:space="preserve"> и реалистическое в романе. Любовь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судьба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Мастера.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Традиции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русской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литературы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(творчество Н.В. Гоголя)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творчестве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М.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Булгакова.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Своеобразие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писательской</w:t>
            </w:r>
            <w:r w:rsidRPr="00710DAB">
              <w:rPr>
                <w:spacing w:val="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манеры.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8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i/>
                <w:szCs w:val="22"/>
              </w:rPr>
            </w:pPr>
          </w:p>
        </w:tc>
      </w:tr>
      <w:tr w:rsidR="008240CF">
        <w:trPr>
          <w:trHeight w:val="42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Жанр и композиция романа «Мастер и Маргарита». Уровни повествования. Реальность и фантастика. Сатира в романе. Финал романа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424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5.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b/>
                <w:bCs/>
                <w:szCs w:val="22"/>
              </w:rPr>
              <w:t>Литературный процесс в России 40-х – середины 50-х годов ХХ века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E118CB" w:rsidRDefault="008240CF">
            <w:pPr>
              <w:jc w:val="center"/>
              <w:rPr>
                <w:b/>
                <w:i/>
                <w:spacing w:val="-10"/>
                <w:szCs w:val="22"/>
              </w:rPr>
            </w:pPr>
            <w:r w:rsidRPr="00E118CB">
              <w:rPr>
                <w:b/>
                <w:i/>
                <w:spacing w:val="-1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5.1.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М.А.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Шолохов.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color w:val="000000" w:themeColor="text1"/>
                <w:szCs w:val="22"/>
              </w:rPr>
              <w:t>Роман-эпопея «Тихий Дон». Рассказы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8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Сведения из биографии (с обобщением ранее изученного). Лауреат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Нобелевской премии по литературе Мир и человек в рассказах М. Шолохова. Глубина реалистических обобщений. </w:t>
            </w:r>
          </w:p>
          <w:p w:rsidR="008240CF" w:rsidRPr="00710DAB" w:rsidRDefault="008240CF" w:rsidP="004D6475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Роман-эпопея </w:t>
            </w:r>
            <w:r w:rsidRPr="00710DAB">
              <w:rPr>
                <w:i/>
                <w:iCs/>
                <w:szCs w:val="22"/>
              </w:rPr>
              <w:t xml:space="preserve">«Тихий Дон» </w:t>
            </w:r>
            <w:r w:rsidRPr="00710DAB">
              <w:rPr>
                <w:szCs w:val="22"/>
              </w:rPr>
              <w:t xml:space="preserve">(избранные главы). История создания. Смысл названия. Жанр произведения.  Герои романа-эпопеи о всенародной трагедии. Семья Мелеховых. Образ Григория Мелехова. Любовь в его жизни. Герой в поисках своего пути среди «хода истории». Финал романа-эпопеи. Проблема гуманизма в произведении. Полемика вокруг авторства. Киноистория </w:t>
            </w:r>
            <w:proofErr w:type="spellStart"/>
            <w:r w:rsidRPr="00710DAB">
              <w:rPr>
                <w:szCs w:val="22"/>
              </w:rPr>
              <w:t>романаТрагический</w:t>
            </w:r>
            <w:proofErr w:type="spellEnd"/>
            <w:r w:rsidRPr="00710DAB">
              <w:rPr>
                <w:szCs w:val="22"/>
              </w:rPr>
              <w:t xml:space="preserve"> пафос «Донских рассказов». Поэтика раннего творчества М. Шолохова.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Чтение и анализ расска</w:t>
            </w:r>
            <w:r w:rsidR="00AC4BC3">
              <w:rPr>
                <w:szCs w:val="22"/>
              </w:rPr>
              <w:t>зов из цикла «Донские рассказы», фрагменты из романа «Тихий Дон»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5.2.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«Дойти до самой сути»: Б. Пастернак.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  <w:r w:rsidRPr="00710DAB">
              <w:rPr>
                <w:szCs w:val="22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E118CB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Борис Леонидович Пастернак Сведения из биографии. Лауреат Нобелевской премии по</w:t>
            </w:r>
            <w:r>
              <w:rPr>
                <w:szCs w:val="22"/>
              </w:rPr>
              <w:t xml:space="preserve"> литературе. </w:t>
            </w:r>
            <w:r>
              <w:t>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</w:t>
            </w:r>
            <w:r w:rsidRPr="00710DA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«Во всем мне хочется дойти до самой сути...», «Гамлет», «Зимняя ночь», «Любить иных - тяжелый крест...», «Быть знаменитым некрасиво...», «Во всем мне хочется дойти до самой сути...», Лирический герой поэзии: сложность его настроения, жизнеощущения. Тема поэтического творчества, стремление к простоте. Судьба творца в поэзии. Любовная лирика. Стремление поэта «дойти до самой сути» явлений. Человек, природа и </w:t>
            </w:r>
            <w:r w:rsidRPr="00710DAB">
              <w:rPr>
                <w:szCs w:val="22"/>
              </w:rPr>
              <w:lastRenderedPageBreak/>
              <w:t>время в лирике. Христианские мотивы. Особенность поэтики. Песни современных бардов на стихи поэта.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E118CB">
        <w:trPr>
          <w:trHeight w:val="25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E118CB">
            <w:pPr>
              <w:jc w:val="center"/>
              <w:rPr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rFonts w:eastAsia="Calibri"/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 xml:space="preserve">Тема 5.3. </w:t>
            </w:r>
          </w:p>
          <w:p w:rsidR="008240CF" w:rsidRPr="00710DAB" w:rsidRDefault="008240CF" w:rsidP="007F263F">
            <w:pPr>
              <w:rPr>
                <w:rFonts w:eastAsia="Calibri"/>
                <w:szCs w:val="22"/>
              </w:rPr>
            </w:pPr>
            <w:r w:rsidRPr="00710DAB">
              <w:rPr>
                <w:rFonts w:eastAsia="Calibri"/>
                <w:szCs w:val="22"/>
              </w:rPr>
              <w:t>Рассказы А.И. Солженицына «Матренин двор», «Случай на станции Кочетовка».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A3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Рассказ «Матренин двор». Образ «непротивленца злу» в произведении.</w:t>
            </w:r>
          </w:p>
          <w:p w:rsidR="008240CF" w:rsidRPr="00710DAB" w:rsidRDefault="008240CF" w:rsidP="00A34271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Рассказ «Случай на станции Кочетовка»: Духовные испытания человека на войне. Малая родина в годы ВОВ (краеведческий компонент).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10DAB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 xml:space="preserve">Тема 5.4.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2"/>
              </w:rPr>
            </w:pPr>
            <w:r w:rsidRPr="00710DAB">
              <w:rPr>
                <w:rFonts w:eastAsia="Calibri"/>
                <w:szCs w:val="22"/>
              </w:rPr>
              <w:t>А.Т. Твардовский. Жизнь и творчество.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А.Т. Твардовского (с обобщением ранее изученного). Обзор творчества А.Т. Твардовского. Особенности поэтического мира. </w:t>
            </w:r>
            <w:proofErr w:type="spellStart"/>
            <w:r w:rsidRPr="00710DAB">
              <w:rPr>
                <w:szCs w:val="22"/>
              </w:rPr>
              <w:t>Автобиографизм</w:t>
            </w:r>
            <w:proofErr w:type="spellEnd"/>
            <w:r w:rsidRPr="00710DAB">
              <w:rPr>
                <w:szCs w:val="22"/>
              </w:rPr>
              <w:t xml:space="preserve"> поэзии Твардовского. Образ лирического героя, конкретно-исторический и общечеловеческий аспекты тематики. «Поэзия как служение и дар». Поэма «По праву памяти». Произведение лиро-эпического жанра. Драматизм и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поэмы. Образ отца как композиционный центр поэмы. Поэма «По праву памяти»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как «завещание» поэта. Темы раскаяния и личной вины, памяти и забвения, исторического возмездия и «сыновней ответственности». А.Т. Твардовский - главный редактор журнала «Новый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мир».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10DAB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562183">
        <w:trPr>
          <w:trHeight w:val="1151"/>
        </w:trPr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5.5.</w:t>
            </w:r>
          </w:p>
          <w:p w:rsidR="008240CF" w:rsidRPr="00562183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szCs w:val="22"/>
              </w:rPr>
              <w:t>Урок повторения и обобщения пройденного материала.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Урок обобщения пройденного материала по курсу учебной дисциплины.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68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2B779D">
        <w:trPr>
          <w:trHeight w:val="30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Всего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3D48EB">
            <w:pPr>
              <w:jc w:val="center"/>
              <w:rPr>
                <w:b/>
                <w:i/>
                <w:spacing w:val="-10"/>
                <w:szCs w:val="22"/>
              </w:rPr>
            </w:pPr>
            <w:r>
              <w:rPr>
                <w:b/>
                <w:i/>
                <w:spacing w:val="-10"/>
                <w:szCs w:val="22"/>
              </w:rPr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color w:val="FF0000"/>
                <w:szCs w:val="22"/>
              </w:rPr>
            </w:pPr>
          </w:p>
        </w:tc>
      </w:tr>
    </w:tbl>
    <w:p w:rsidR="00BC2523" w:rsidRDefault="00BC2523">
      <w:pPr>
        <w:sectPr w:rsidR="00BC2523">
          <w:footerReference w:type="default" r:id="rId11"/>
          <w:pgSz w:w="16850" w:h="11910" w:orient="landscape"/>
          <w:pgMar w:top="840" w:right="580" w:bottom="880" w:left="760" w:header="0" w:footer="692" w:gutter="0"/>
          <w:cols w:space="720"/>
        </w:sectPr>
      </w:pPr>
    </w:p>
    <w:p w:rsidR="00BC2523" w:rsidRDefault="00400DBE">
      <w:pPr>
        <w:pStyle w:val="aa"/>
        <w:jc w:val="center"/>
        <w:rPr>
          <w:b/>
        </w:rPr>
      </w:pPr>
      <w:r>
        <w:rPr>
          <w:b/>
        </w:rPr>
        <w:lastRenderedPageBreak/>
        <w:t>III. ОРГАНИЗАЦИОННО-ПЕДАГОГИЧЕСКИЕ УСЛОВИЯ</w:t>
      </w:r>
    </w:p>
    <w:p w:rsidR="00BC2523" w:rsidRDefault="00400DBE">
      <w:pPr>
        <w:pStyle w:val="aa"/>
        <w:jc w:val="center"/>
        <w:rPr>
          <w:b/>
        </w:rPr>
      </w:pPr>
      <w:r>
        <w:rPr>
          <w:b/>
        </w:rPr>
        <w:t>РЕАЛИЗАЦИИ ПРОГРАММЫ УЧЕБНОЙ ДИСЦИПЛИНЫ</w:t>
      </w:r>
    </w:p>
    <w:p w:rsidR="00BC2523" w:rsidRDefault="00BC2523">
      <w:pPr>
        <w:pStyle w:val="aa"/>
        <w:ind w:left="567"/>
        <w:jc w:val="center"/>
      </w:pPr>
    </w:p>
    <w:p w:rsidR="00BC2523" w:rsidRDefault="00400DBE">
      <w:pPr>
        <w:ind w:left="567"/>
        <w:jc w:val="both"/>
        <w:rPr>
          <w:b/>
        </w:rPr>
      </w:pPr>
      <w:r>
        <w:rPr>
          <w:b/>
        </w:rPr>
        <w:t xml:space="preserve">3.1. Материально-техническое обеспечение </w:t>
      </w:r>
    </w:p>
    <w:p w:rsidR="00BC2523" w:rsidRDefault="0040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t>Кабинет «Гуманитарных и социально-экономических дисциплин», оснащенный оборудованием.</w:t>
      </w:r>
    </w:p>
    <w:p w:rsidR="00BC2523" w:rsidRDefault="0040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rPr>
          <w:b/>
        </w:rPr>
        <w:t>3.2. Информационное обеспечение реализации программы:</w:t>
      </w:r>
    </w:p>
    <w:p w:rsidR="00BC2523" w:rsidRDefault="00400DBE">
      <w:pPr>
        <w:widowControl w:val="0"/>
        <w:ind w:left="567"/>
        <w:jc w:val="both"/>
      </w:pPr>
      <w: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</w:t>
      </w:r>
    </w:p>
    <w:p w:rsidR="00BC2523" w:rsidRDefault="00BC2523">
      <w:pPr>
        <w:ind w:left="567"/>
        <w:rPr>
          <w:b/>
        </w:rPr>
      </w:pP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t>Печатные издания:</w:t>
      </w:r>
    </w:p>
    <w:p w:rsidR="00BC2523" w:rsidRDefault="00BC2523">
      <w:pPr>
        <w:ind w:left="567"/>
        <w:contextualSpacing/>
        <w:jc w:val="both"/>
        <w:rPr>
          <w:b/>
        </w:rPr>
      </w:pPr>
    </w:p>
    <w:p w:rsidR="00BC2523" w:rsidRDefault="00400DBE">
      <w:pPr>
        <w:ind w:left="567"/>
        <w:jc w:val="both"/>
      </w:pPr>
      <w:r>
        <w:t>1. Литература</w:t>
      </w:r>
      <w:proofErr w:type="gramStart"/>
      <w:r>
        <w:t xml:space="preserve"> :</w:t>
      </w:r>
      <w:proofErr w:type="gramEnd"/>
      <w:r>
        <w:t xml:space="preserve"> учебник для студентов учреждений среднего профессионального образования : в 2 ч. / Г.А. </w:t>
      </w:r>
      <w:proofErr w:type="spellStart"/>
      <w:r>
        <w:t>Обернихина</w:t>
      </w:r>
      <w:proofErr w:type="spellEnd"/>
      <w:r>
        <w:t xml:space="preserve">, Т. В. Емельянова, Е. В. </w:t>
      </w:r>
      <w:proofErr w:type="spellStart"/>
      <w:r>
        <w:t>Мацыяка</w:t>
      </w:r>
      <w:proofErr w:type="spellEnd"/>
      <w:r>
        <w:t xml:space="preserve">, К. В. Савченко; под ред. Г. А. </w:t>
      </w:r>
      <w:proofErr w:type="spellStart"/>
      <w:r>
        <w:t>Обернихиной</w:t>
      </w:r>
      <w:proofErr w:type="spellEnd"/>
      <w:r>
        <w:t>. – 4-е изд., стер.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2020.</w:t>
      </w:r>
    </w:p>
    <w:p w:rsidR="00BC2523" w:rsidRDefault="00400DBE">
      <w:pPr>
        <w:ind w:left="567"/>
        <w:jc w:val="both"/>
      </w:pPr>
      <w:r>
        <w:t>2. Красовский, В. Е. Литература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СПО / В. Е. Красовский, А. В. Леденев ; под общ. Ред. В. Е. Красовского.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2019. – 650 с.</w:t>
      </w:r>
    </w:p>
    <w:p w:rsidR="00BC2523" w:rsidRDefault="00400DBE">
      <w:pPr>
        <w:ind w:left="567"/>
        <w:jc w:val="both"/>
        <w:rPr>
          <w:highlight w:val="white"/>
        </w:rPr>
      </w:pPr>
      <w:r>
        <w:t xml:space="preserve">3. </w:t>
      </w:r>
      <w:r>
        <w:rPr>
          <w:highlight w:val="white"/>
        </w:rPr>
        <w:t>Русская литература в вопросах и ответах в 2 т. Том 2. XX век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учебное пособие для среднего профессионального образования / Г. И. Романова [и др.]; под редакцией Г. И. Романовой. — 3-е изд., </w:t>
      </w:r>
      <w:proofErr w:type="spellStart"/>
      <w:r>
        <w:rPr>
          <w:highlight w:val="white"/>
        </w:rPr>
        <w:t>испр</w:t>
      </w:r>
      <w:proofErr w:type="spellEnd"/>
      <w:r>
        <w:rPr>
          <w:highlight w:val="white"/>
        </w:rPr>
        <w:t xml:space="preserve">. и доп. — М. :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2019. — 232 с.</w:t>
      </w:r>
    </w:p>
    <w:p w:rsidR="00BC2523" w:rsidRDefault="00BC2523">
      <w:pPr>
        <w:ind w:left="567"/>
        <w:jc w:val="both"/>
      </w:pP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t>Дополнительные источники:</w:t>
      </w:r>
    </w:p>
    <w:p w:rsidR="00BC2523" w:rsidRDefault="00400DBE">
      <w:pPr>
        <w:ind w:left="567"/>
        <w:jc w:val="both"/>
      </w:pPr>
      <w:r>
        <w:t>1. Русский язык и литература. Литература : практикум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учреждений сред. проф. образования / Г. А. </w:t>
      </w:r>
      <w:proofErr w:type="spellStart"/>
      <w:r>
        <w:t>Обернихина</w:t>
      </w:r>
      <w:proofErr w:type="spellEnd"/>
      <w:r>
        <w:t xml:space="preserve">, А. Г. Антонова, И. Л. </w:t>
      </w:r>
      <w:proofErr w:type="spellStart"/>
      <w:r>
        <w:t>Вольнова</w:t>
      </w:r>
      <w:proofErr w:type="spellEnd"/>
      <w:r>
        <w:t xml:space="preserve"> и др. ; под ред. Г. А. </w:t>
      </w:r>
      <w:proofErr w:type="spellStart"/>
      <w:r>
        <w:t>Обернихиной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2017. – 352 с.</w:t>
      </w:r>
    </w:p>
    <w:p w:rsidR="00BC2523" w:rsidRDefault="00400DBE">
      <w:pPr>
        <w:ind w:left="567"/>
        <w:jc w:val="both"/>
      </w:pPr>
      <w:r>
        <w:t xml:space="preserve">2.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>, В. В. История русской литературы XX века в 2 ч. Часть 1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учебник для академического </w:t>
      </w:r>
      <w:proofErr w:type="spellStart"/>
      <w:r>
        <w:rPr>
          <w:highlight w:val="white"/>
        </w:rPr>
        <w:t>бакалавриата</w:t>
      </w:r>
      <w:proofErr w:type="spellEnd"/>
      <w:r>
        <w:rPr>
          <w:highlight w:val="white"/>
        </w:rPr>
        <w:t xml:space="preserve"> /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 ; ответственный редактор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. — 2-е изд., </w:t>
      </w:r>
      <w:proofErr w:type="spellStart"/>
      <w:r>
        <w:rPr>
          <w:highlight w:val="white"/>
        </w:rPr>
        <w:t>перераб</w:t>
      </w:r>
      <w:proofErr w:type="spellEnd"/>
      <w:r>
        <w:rPr>
          <w:highlight w:val="white"/>
        </w:rPr>
        <w:t xml:space="preserve">. и доп. — Москва : Издательство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2022. — 795 с.</w:t>
      </w:r>
    </w:p>
    <w:p w:rsidR="00BC2523" w:rsidRDefault="00400DBE">
      <w:pPr>
        <w:ind w:left="567"/>
        <w:jc w:val="both"/>
        <w:rPr>
          <w:highlight w:val="white"/>
        </w:rPr>
      </w:pPr>
      <w:r>
        <w:t xml:space="preserve">3. </w:t>
      </w:r>
      <w:r>
        <w:rPr>
          <w:highlight w:val="white"/>
        </w:rPr>
        <w:t>История русской литературы XX века в 2 ч. Часть 2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учебник для академического </w:t>
      </w:r>
      <w:proofErr w:type="spellStart"/>
      <w:r>
        <w:rPr>
          <w:highlight w:val="white"/>
        </w:rPr>
        <w:t>бакалавриата</w:t>
      </w:r>
      <w:proofErr w:type="spellEnd"/>
      <w:r>
        <w:rPr>
          <w:highlight w:val="white"/>
        </w:rPr>
        <w:t xml:space="preserve"> /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 [и др.] ; ответственный редактор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. — 2-е изд., </w:t>
      </w:r>
      <w:proofErr w:type="spellStart"/>
      <w:r>
        <w:rPr>
          <w:highlight w:val="white"/>
        </w:rPr>
        <w:t>перераб</w:t>
      </w:r>
      <w:proofErr w:type="spellEnd"/>
      <w:r>
        <w:rPr>
          <w:highlight w:val="white"/>
        </w:rPr>
        <w:t xml:space="preserve">. и доп. — Москва : Издательство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2019. — 687 с.</w:t>
      </w:r>
    </w:p>
    <w:p w:rsidR="00BC2523" w:rsidRDefault="00400DBE">
      <w:pPr>
        <w:ind w:left="567"/>
        <w:jc w:val="both"/>
      </w:pPr>
      <w:r>
        <w:t>4. Фортунатов, Н. М. Русская литература первой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3-е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207 с.</w:t>
      </w:r>
    </w:p>
    <w:p w:rsidR="00BC2523" w:rsidRDefault="00400DBE">
      <w:pPr>
        <w:ind w:left="567"/>
        <w:jc w:val="both"/>
      </w:pPr>
      <w:r>
        <w:t>5. Фортунатов, Н. М. Русская литература второй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3-е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246 с.</w:t>
      </w:r>
    </w:p>
    <w:p w:rsidR="00BC2523" w:rsidRDefault="00400DBE">
      <w:pPr>
        <w:ind w:left="567"/>
        <w:jc w:val="both"/>
      </w:pPr>
      <w:r>
        <w:t>6. Фортунатов, Н. М. Русская литература последней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4-е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310 с.</w:t>
      </w:r>
    </w:p>
    <w:p w:rsidR="00BC2523" w:rsidRDefault="00400DBE">
      <w:pPr>
        <w:ind w:left="567"/>
        <w:jc w:val="both"/>
      </w:pPr>
      <w:r>
        <w:t>7. История русской литературы XX-XXI веков</w:t>
      </w:r>
      <w:proofErr w:type="gramStart"/>
      <w:r>
        <w:t xml:space="preserve"> :</w:t>
      </w:r>
      <w:proofErr w:type="gramEnd"/>
      <w:r>
        <w:t xml:space="preserve"> учебник и практикум для вузов / В. А. </w:t>
      </w:r>
      <w:proofErr w:type="spellStart"/>
      <w:r>
        <w:t>Мескин</w:t>
      </w:r>
      <w:proofErr w:type="spellEnd"/>
      <w:r>
        <w:t xml:space="preserve"> [и др.] ; под общей редакцией В. А. </w:t>
      </w:r>
      <w:proofErr w:type="spellStart"/>
      <w:r>
        <w:t>Мескина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2020 — 411 с.</w:t>
      </w:r>
    </w:p>
    <w:p w:rsidR="00BC2523" w:rsidRDefault="00BC2523">
      <w:pPr>
        <w:ind w:left="567"/>
        <w:contextualSpacing/>
        <w:jc w:val="both"/>
      </w:pPr>
    </w:p>
    <w:p w:rsidR="00BC2523" w:rsidRDefault="00400DB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</w:rPr>
      </w:pPr>
      <w:r>
        <w:rPr>
          <w:b/>
        </w:rPr>
        <w:t>Электронные издания (электронные ресурсы):</w:t>
      </w:r>
    </w:p>
    <w:p w:rsidR="00BC2523" w:rsidRDefault="00400DBE">
      <w:pPr>
        <w:ind w:left="567"/>
        <w:jc w:val="both"/>
      </w:pPr>
      <w:r>
        <w:t>1 Министерство науки и высшего образования Российской Федерации (https://minobrnauki.gov.ru);</w:t>
      </w:r>
    </w:p>
    <w:p w:rsidR="00BC2523" w:rsidRDefault="00400DBE">
      <w:pPr>
        <w:ind w:left="567"/>
        <w:jc w:val="both"/>
      </w:pPr>
      <w:r>
        <w:t>2 Федеральный портал «Российское образование» (http://www.edu.ru/);</w:t>
      </w:r>
    </w:p>
    <w:p w:rsidR="00BC2523" w:rsidRDefault="00400DBE">
      <w:pPr>
        <w:ind w:left="567"/>
        <w:jc w:val="both"/>
      </w:pPr>
      <w:r>
        <w:t>3 Информационная система «Единое окно доступа к образовательным ресурсам» (http://window.edu.ru/);</w:t>
      </w:r>
    </w:p>
    <w:p w:rsidR="00BC2523" w:rsidRDefault="00400DBE">
      <w:pPr>
        <w:ind w:left="567"/>
        <w:jc w:val="both"/>
      </w:pPr>
      <w:r>
        <w:t>4 Единая коллекция цифровых образовательных ресурсов (</w:t>
      </w:r>
      <w:hyperlink r:id="rId12" w:history="1">
        <w:r>
          <w:rPr>
            <w:rStyle w:val="af"/>
            <w:color w:val="000000"/>
          </w:rPr>
          <w:t>http://school-collection.edu.ru/</w:t>
        </w:r>
      </w:hyperlink>
      <w:r>
        <w:t>);</w:t>
      </w:r>
    </w:p>
    <w:p w:rsidR="00BC2523" w:rsidRDefault="00400DBE">
      <w:pPr>
        <w:ind w:left="567"/>
        <w:jc w:val="both"/>
      </w:pPr>
      <w:r>
        <w:t>5 Федеральный центр информационно-образовательных ресурсов (http://fcior.edu.ru/);</w:t>
      </w:r>
    </w:p>
    <w:p w:rsidR="00BC2523" w:rsidRDefault="00400DBE">
      <w:pPr>
        <w:ind w:left="567"/>
        <w:jc w:val="both"/>
      </w:pPr>
      <w:r>
        <w:t>6 Образовательный портал «Учеба» (http://www.ucheba.com/);</w:t>
      </w:r>
    </w:p>
    <w:p w:rsidR="00BC2523" w:rsidRDefault="00400DBE">
      <w:pPr>
        <w:ind w:left="567"/>
        <w:jc w:val="both"/>
      </w:pPr>
      <w:r>
        <w:lastRenderedPageBreak/>
        <w:t>7 Проект Государственного института русского языка имени А.С. Пушкина «Образование на русском» (https://pushkininstitute.ru/);</w:t>
      </w:r>
    </w:p>
    <w:p w:rsidR="00BC2523" w:rsidRDefault="00400DBE">
      <w:pPr>
        <w:ind w:left="567"/>
        <w:jc w:val="both"/>
      </w:pPr>
      <w:r>
        <w:t>8 Научная электронная библиотека (НЭБ) (http://www.elibrary.ru);</w:t>
      </w:r>
    </w:p>
    <w:p w:rsidR="00BC2523" w:rsidRDefault="00400DBE">
      <w:pPr>
        <w:ind w:left="567"/>
        <w:jc w:val="both"/>
      </w:pPr>
      <w:r>
        <w:t>9 Национальная электронная библиотека (http://нэб</w:t>
      </w:r>
      <w:proofErr w:type="gramStart"/>
      <w:r>
        <w:t>.р</w:t>
      </w:r>
      <w:proofErr w:type="gramEnd"/>
      <w:r>
        <w:t>ф/);</w:t>
      </w:r>
    </w:p>
    <w:p w:rsidR="00BC2523" w:rsidRDefault="00400DBE">
      <w:pPr>
        <w:ind w:left="567"/>
        <w:jc w:val="both"/>
      </w:pPr>
      <w:r>
        <w:t xml:space="preserve">10 </w:t>
      </w:r>
      <w:proofErr w:type="spellStart"/>
      <w:r>
        <w:t>КиберЛенинка</w:t>
      </w:r>
      <w:proofErr w:type="spellEnd"/>
      <w:r>
        <w:t xml:space="preserve"> (http://cyberleninka.ru/);</w:t>
      </w:r>
    </w:p>
    <w:p w:rsidR="00BC2523" w:rsidRDefault="00400DBE">
      <w:pPr>
        <w:ind w:left="567"/>
        <w:jc w:val="both"/>
      </w:pPr>
      <w:r>
        <w:t>11 Справочно-информационный портал «Русский язык» (http://gramota.ru/);</w:t>
      </w:r>
    </w:p>
    <w:p w:rsidR="00BC2523" w:rsidRDefault="00400DBE">
      <w:pPr>
        <w:ind w:left="567"/>
        <w:jc w:val="both"/>
      </w:pPr>
      <w:r>
        <w:t>12 Служба тематических толковых словарей (http://www.glossary.ru/);</w:t>
      </w:r>
    </w:p>
    <w:p w:rsidR="00BC2523" w:rsidRDefault="00400DBE">
      <w:pPr>
        <w:ind w:left="567"/>
        <w:jc w:val="both"/>
      </w:pPr>
      <w:r>
        <w:t>13 Словари и энциклопедии (http://dic.academic.ru/).</w:t>
      </w:r>
    </w:p>
    <w:p w:rsidR="00BC2523" w:rsidRDefault="00BC252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</w:p>
    <w:p w:rsidR="00BC2523" w:rsidRDefault="00400DBE">
      <w:pPr>
        <w:spacing w:after="200" w:line="276" w:lineRule="auto"/>
        <w:ind w:left="567"/>
        <w:rPr>
          <w:b/>
        </w:rPr>
      </w:pPr>
      <w:r>
        <w:rPr>
          <w:b/>
        </w:rPr>
        <w:br w:type="page"/>
      </w: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lastRenderedPageBreak/>
        <w:t xml:space="preserve">IV. КОНТРОЛЬ И ОЦЕНКА РЕЗУЛЬТАТОВ ОСВОЕНИЯ УЧЕБНОЙ ДИСЦИПЛИНЫ </w:t>
      </w:r>
    </w:p>
    <w:p w:rsidR="00BC2523" w:rsidRDefault="00BC2523">
      <w:pPr>
        <w:ind w:firstLine="567"/>
        <w:jc w:val="both"/>
      </w:pPr>
    </w:p>
    <w:p w:rsidR="00BC2523" w:rsidRDefault="00400DBE">
      <w:pPr>
        <w:ind w:firstLine="567"/>
        <w:jc w:val="both"/>
      </w:pPr>
      <w:proofErr w:type="gramStart"/>
      <w:r>
        <w:t xml:space="preserve">В рамках программы учебной дисциплины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897"/>
      </w:tblGrid>
      <w:tr w:rsidR="00BC2523">
        <w:trPr>
          <w:trHeight w:val="649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Коды результатов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освоения дисциплины включают: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01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06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07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</w:pPr>
            <w:r>
              <w:t>МР 02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МР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r>
              <w:t>МР 08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r>
              <w:t>МР 09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bookmarkStart w:id="1" w:name="_Hlk86243808"/>
            <w:bookmarkStart w:id="2" w:name="_Hlk112399747"/>
            <w:proofErr w:type="spellStart"/>
            <w:r>
              <w:t>ПРб</w:t>
            </w:r>
            <w:proofErr w:type="spellEnd"/>
            <w:r>
              <w:t xml:space="preserve"> 01</w:t>
            </w:r>
            <w:bookmarkEnd w:id="1"/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навыками самоанализа и самооценки на основе наблюдений за собственной речью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03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05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06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07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исторический,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 xml:space="preserve">орчества писателя в процессе анализа художественного </w:t>
            </w:r>
            <w:r>
              <w:lastRenderedPageBreak/>
              <w:t>произведения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08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proofErr w:type="spellStart"/>
            <w:r>
              <w:t>ПРб</w:t>
            </w:r>
            <w:proofErr w:type="spellEnd"/>
            <w:r>
              <w:t xml:space="preserve"> 09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10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литературы;</w:t>
            </w:r>
            <w:bookmarkEnd w:id="2"/>
          </w:p>
        </w:tc>
      </w:tr>
    </w:tbl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400DBE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Контроль и оценка результатов освоения предметных результатов и общих компетенций, знаний и умений осуществляется преподавателем в процессе проведения занятий,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 и самостоятельной работы.</w:t>
      </w:r>
    </w:p>
    <w:p w:rsidR="00BC2523" w:rsidRDefault="00BC252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tbl>
      <w:tblPr>
        <w:tblStyle w:val="af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977"/>
        <w:gridCol w:w="4536"/>
      </w:tblGrid>
      <w:tr w:rsidR="00BC2523">
        <w:trPr>
          <w:tblHeader/>
        </w:trPr>
        <w:tc>
          <w:tcPr>
            <w:tcW w:w="1560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Предметные результаты и коды </w:t>
            </w:r>
            <w:proofErr w:type="gramStart"/>
            <w:r>
              <w:rPr>
                <w:b/>
                <w:sz w:val="20"/>
              </w:rPr>
              <w:t>общих</w:t>
            </w:r>
            <w:proofErr w:type="gramEnd"/>
            <w:r>
              <w:rPr>
                <w:b/>
                <w:sz w:val="20"/>
              </w:rPr>
              <w:t xml:space="preserve"> компетенции</w:t>
            </w:r>
          </w:p>
        </w:tc>
        <w:tc>
          <w:tcPr>
            <w:tcW w:w="1417" w:type="dxa"/>
            <w:vAlign w:val="center"/>
          </w:tcPr>
          <w:p w:rsidR="00BC2523" w:rsidRDefault="00400DBE">
            <w:pPr>
              <w:ind w:left="34" w:firstLine="141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Формулировка компетенции</w:t>
            </w: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освоения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оценки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01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/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/>
              <w:contextualSpacing/>
              <w:jc w:val="center"/>
              <w:rPr>
                <w:b/>
              </w:rPr>
            </w:pPr>
            <w:r>
              <w:t>Владение навыками самоанализа и самооценки на основе наблюдений за собственной речью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03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tabs>
                <w:tab w:val="left" w:pos="3588"/>
              </w:tabs>
              <w:ind w:left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</w:t>
            </w:r>
            <w:r>
              <w:lastRenderedPageBreak/>
              <w:t>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04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</w:rPr>
            </w:pPr>
            <w: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05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06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изобразительно-выразительных возможностях русского языка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07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исторический,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>орчества писателя в процессе анализа художественного произведения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</w:t>
            </w:r>
            <w:r>
              <w:lastRenderedPageBreak/>
              <w:t>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08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firstLine="34"/>
              <w:contextualSpacing/>
              <w:jc w:val="center"/>
              <w:rPr>
                <w:b/>
              </w:rPr>
            </w:pPr>
            <w: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09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firstLine="34"/>
              <w:contextualSpacing/>
              <w:jc w:val="center"/>
              <w:rPr>
                <w:b/>
              </w:rPr>
            </w:pPr>
            <w: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10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firstLine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</w:rPr>
            </w:pPr>
            <w:proofErr w:type="gramStart"/>
            <w:r>
              <w:t>ОК</w:t>
            </w:r>
            <w:proofErr w:type="gramEnd"/>
            <w:r>
              <w:t xml:space="preserve"> 05</w:t>
            </w:r>
          </w:p>
        </w:tc>
        <w:tc>
          <w:tcPr>
            <w:tcW w:w="1417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</w:rPr>
            </w:pPr>
            <w:r>
              <w:t xml:space="preserve">Осуществлять устную и письменную коммуникацию на государственном языке с учетом </w:t>
            </w:r>
            <w:r>
              <w:lastRenderedPageBreak/>
              <w:t>особенностей социального и культурного контекста</w:t>
            </w: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3" w:hanging="33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Умения: </w:t>
            </w:r>
            <w:r>
              <w:t>излагать свои мысли на государственном языке; оформлять документы.</w:t>
            </w:r>
          </w:p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Знания: </w:t>
            </w:r>
            <w:r>
              <w:t>особенности социального и культурного контекста; правила оформления документов.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firstLine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</w:t>
            </w:r>
            <w:r>
              <w:lastRenderedPageBreak/>
              <w:t>ориентированных), заданий экзамена</w:t>
            </w:r>
          </w:p>
        </w:tc>
      </w:tr>
    </w:tbl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400DBE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V. Лист изменений и дополнений, внесенных в рабочую программу</w:t>
      </w:r>
    </w:p>
    <w:p w:rsidR="00BC2523" w:rsidRDefault="00BC2523">
      <w:pPr>
        <w:ind w:left="567"/>
        <w:jc w:val="both"/>
      </w:pPr>
    </w:p>
    <w:p w:rsidR="00BC2523" w:rsidRDefault="00BC2523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2159"/>
        <w:gridCol w:w="2159"/>
        <w:gridCol w:w="1758"/>
        <w:gridCol w:w="1732"/>
        <w:gridCol w:w="1732"/>
      </w:tblGrid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Номер раздела/пункта программы практики</w:t>
            </w:r>
          </w:p>
          <w:p w:rsidR="00BC2523" w:rsidRDefault="00400DBE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Наименование раздела/пункта</w:t>
            </w:r>
          </w:p>
          <w:p w:rsidR="00BC2523" w:rsidRDefault="00400DBE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Основание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Дата внесения изменения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Подпись лица, внесшего изменения</w:t>
            </w: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</w:tbl>
    <w:p w:rsidR="00BC2523" w:rsidRDefault="00BC2523">
      <w:pPr>
        <w:sectPr w:rsidR="00BC2523">
          <w:footerReference w:type="default" r:id="rId13"/>
          <w:pgSz w:w="11910" w:h="16850"/>
          <w:pgMar w:top="900" w:right="711" w:bottom="760" w:left="840" w:header="720" w:footer="720" w:gutter="0"/>
          <w:cols w:space="720"/>
        </w:sectPr>
      </w:pPr>
    </w:p>
    <w:p w:rsidR="00BC2523" w:rsidRDefault="00BC2523"/>
    <w:sectPr w:rsidR="00BC2523">
      <w:footerReference w:type="default" r:id="rId14"/>
      <w:pgSz w:w="11910" w:h="16840"/>
      <w:pgMar w:top="1040" w:right="1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B2" w:rsidRDefault="008E1EB2">
      <w:r>
        <w:separator/>
      </w:r>
    </w:p>
  </w:endnote>
  <w:endnote w:type="continuationSeparator" w:id="0">
    <w:p w:rsidR="008E1EB2" w:rsidRDefault="008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B46BC">
      <w:rPr>
        <w:noProof/>
      </w:rPr>
      <w:t>18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770.4pt;margin-top:545.7pt;width:18pt;height:15.3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B46BC">
      <w:rPr>
        <w:noProof/>
      </w:rPr>
      <w:t>26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770.4pt;margin-top:545.7pt;width:18pt;height:15.3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B46BC">
      <w:rPr>
        <w:noProof/>
      </w:rPr>
      <w:t>27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770.4pt;margin-top:545.7pt;width:18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B2" w:rsidRDefault="008E1EB2">
      <w:r>
        <w:separator/>
      </w:r>
    </w:p>
  </w:footnote>
  <w:footnote w:type="continuationSeparator" w:id="0">
    <w:p w:rsidR="008E1EB2" w:rsidRDefault="008E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pStyle w:val="a7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1221"/>
    <w:multiLevelType w:val="multilevel"/>
    <w:tmpl w:val="47A27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2BF05B35"/>
    <w:multiLevelType w:val="multilevel"/>
    <w:tmpl w:val="94701BA8"/>
    <w:lvl w:ilvl="0">
      <w:start w:val="1"/>
      <w:numFmt w:val="decimal"/>
      <w:lvlText w:val="%1."/>
      <w:lvlJc w:val="left"/>
      <w:pPr>
        <w:ind w:left="1211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>
    <w:nsid w:val="372D69EE"/>
    <w:multiLevelType w:val="multilevel"/>
    <w:tmpl w:val="5EE4D96A"/>
    <w:lvl w:ilvl="0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1694" w:hanging="492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left="1902" w:hanging="701"/>
      </w:pPr>
      <w:rPr>
        <w:rFonts w:ascii="Times New Roman" w:hAnsi="Times New Roman"/>
        <w:b/>
        <w:i w:val="0"/>
        <w:spacing w:val="-3"/>
        <w:sz w:val="28"/>
      </w:rPr>
    </w:lvl>
    <w:lvl w:ilvl="3">
      <w:numFmt w:val="bullet"/>
      <w:lvlText w:val="•"/>
      <w:lvlJc w:val="left"/>
      <w:pPr>
        <w:ind w:left="1700" w:hanging="701"/>
      </w:pPr>
    </w:lvl>
    <w:lvl w:ilvl="4">
      <w:numFmt w:val="bullet"/>
      <w:lvlText w:val="•"/>
      <w:lvlJc w:val="left"/>
      <w:pPr>
        <w:ind w:left="1900" w:hanging="701"/>
      </w:pPr>
    </w:lvl>
    <w:lvl w:ilvl="5">
      <w:numFmt w:val="bullet"/>
      <w:lvlText w:val="•"/>
      <w:lvlJc w:val="left"/>
      <w:pPr>
        <w:ind w:left="3217" w:hanging="701"/>
      </w:pPr>
    </w:lvl>
    <w:lvl w:ilvl="6">
      <w:numFmt w:val="bullet"/>
      <w:lvlText w:val="•"/>
      <w:lvlJc w:val="left"/>
      <w:pPr>
        <w:ind w:left="4535" w:hanging="701"/>
      </w:pPr>
    </w:lvl>
    <w:lvl w:ilvl="7">
      <w:numFmt w:val="bullet"/>
      <w:lvlText w:val="•"/>
      <w:lvlJc w:val="left"/>
      <w:pPr>
        <w:ind w:left="5853" w:hanging="701"/>
      </w:pPr>
    </w:lvl>
    <w:lvl w:ilvl="8">
      <w:numFmt w:val="bullet"/>
      <w:lvlText w:val="•"/>
      <w:lvlJc w:val="left"/>
      <w:pPr>
        <w:ind w:left="7170" w:hanging="701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523"/>
    <w:rsid w:val="000B1513"/>
    <w:rsid w:val="00147F5C"/>
    <w:rsid w:val="001F5103"/>
    <w:rsid w:val="002129C5"/>
    <w:rsid w:val="00281164"/>
    <w:rsid w:val="00282E33"/>
    <w:rsid w:val="002B779D"/>
    <w:rsid w:val="00316814"/>
    <w:rsid w:val="00354105"/>
    <w:rsid w:val="0039138B"/>
    <w:rsid w:val="003D48EB"/>
    <w:rsid w:val="003F6102"/>
    <w:rsid w:val="00400DBE"/>
    <w:rsid w:val="0040218D"/>
    <w:rsid w:val="00411C3E"/>
    <w:rsid w:val="004A4D6D"/>
    <w:rsid w:val="004D6475"/>
    <w:rsid w:val="00547EC5"/>
    <w:rsid w:val="00562183"/>
    <w:rsid w:val="00614A7A"/>
    <w:rsid w:val="006554BA"/>
    <w:rsid w:val="006C361C"/>
    <w:rsid w:val="00710DAB"/>
    <w:rsid w:val="007A4DBD"/>
    <w:rsid w:val="007E5475"/>
    <w:rsid w:val="007F263F"/>
    <w:rsid w:val="008240CF"/>
    <w:rsid w:val="008A335E"/>
    <w:rsid w:val="008E1EB2"/>
    <w:rsid w:val="0090393D"/>
    <w:rsid w:val="00907443"/>
    <w:rsid w:val="00911813"/>
    <w:rsid w:val="009A2E20"/>
    <w:rsid w:val="009A5621"/>
    <w:rsid w:val="00A10105"/>
    <w:rsid w:val="00A25724"/>
    <w:rsid w:val="00A34271"/>
    <w:rsid w:val="00AC4BC3"/>
    <w:rsid w:val="00BC2523"/>
    <w:rsid w:val="00C7062B"/>
    <w:rsid w:val="00CB46BC"/>
    <w:rsid w:val="00CC3971"/>
    <w:rsid w:val="00E118CB"/>
    <w:rsid w:val="00E134D6"/>
    <w:rsid w:val="00E92851"/>
    <w:rsid w:val="00ED518A"/>
    <w:rsid w:val="00F67CF2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6">
    <w:name w:val="Основной текст6"/>
    <w:basedOn w:val="a"/>
    <w:link w:val="60"/>
    <w:pPr>
      <w:widowControl w:val="0"/>
      <w:spacing w:line="250" w:lineRule="exact"/>
    </w:pPr>
    <w:rPr>
      <w:rFonts w:ascii="Tahoma" w:hAnsi="Tahoma"/>
      <w:spacing w:val="12"/>
      <w:sz w:val="17"/>
    </w:rPr>
  </w:style>
  <w:style w:type="character" w:customStyle="1" w:styleId="60">
    <w:name w:val="Основной текст6"/>
    <w:basedOn w:val="1"/>
    <w:link w:val="6"/>
    <w:rPr>
      <w:rFonts w:ascii="Tahoma" w:hAnsi="Tahoma"/>
      <w:spacing w:val="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0pt">
    <w:name w:val="Основной текст + Курсив;Интервал 0 pt"/>
    <w:basedOn w:val="6"/>
    <w:link w:val="0pt0"/>
    <w:rPr>
      <w:i/>
      <w:spacing w:val="1"/>
      <w:highlight w:val="white"/>
    </w:rPr>
  </w:style>
  <w:style w:type="character" w:customStyle="1" w:styleId="0pt0">
    <w:name w:val="Основной текст + Курсив;Интервал 0 pt"/>
    <w:basedOn w:val="60"/>
    <w:link w:val="0pt"/>
    <w:rPr>
      <w:rFonts w:ascii="Tahoma" w:hAnsi="Tahoma"/>
      <w:i/>
      <w:color w:val="000000"/>
      <w:spacing w:val="1"/>
      <w:sz w:val="17"/>
      <w:highlight w:val="white"/>
    </w:rPr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0pt1">
    <w:name w:val="Основной текст + Полужирный;Интервал 0 pt"/>
    <w:basedOn w:val="6"/>
    <w:link w:val="0pt2"/>
    <w:rPr>
      <w:b/>
      <w:spacing w:val="7"/>
      <w:highlight w:val="white"/>
    </w:rPr>
  </w:style>
  <w:style w:type="character" w:customStyle="1" w:styleId="0pt2">
    <w:name w:val="Основной текст + Полужирный;Интервал 0 pt"/>
    <w:basedOn w:val="60"/>
    <w:link w:val="0pt1"/>
    <w:rPr>
      <w:rFonts w:ascii="Tahoma" w:hAnsi="Tahoma"/>
      <w:b/>
      <w:i w:val="0"/>
      <w:smallCaps w:val="0"/>
      <w:strike w:val="0"/>
      <w:color w:val="000000"/>
      <w:spacing w:val="7"/>
      <w:sz w:val="17"/>
      <w:highlight w:val="white"/>
      <w:u w:val="none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31">
    <w:name w:val="Основной текст3"/>
    <w:basedOn w:val="6"/>
    <w:link w:val="32"/>
    <w:rPr>
      <w:highlight w:val="white"/>
    </w:rPr>
  </w:style>
  <w:style w:type="character" w:customStyle="1" w:styleId="32">
    <w:name w:val="Основной текст3"/>
    <w:basedOn w:val="60"/>
    <w:link w:val="31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none"/>
    </w:rPr>
  </w:style>
  <w:style w:type="paragraph" w:customStyle="1" w:styleId="71">
    <w:name w:val="Основной текст (7)"/>
    <w:basedOn w:val="a"/>
    <w:link w:val="72"/>
    <w:pPr>
      <w:widowControl w:val="0"/>
      <w:spacing w:line="0" w:lineRule="atLeast"/>
    </w:pPr>
    <w:rPr>
      <w:rFonts w:ascii="Tahoma" w:hAnsi="Tahoma"/>
      <w:b/>
      <w:spacing w:val="7"/>
      <w:sz w:val="17"/>
    </w:rPr>
  </w:style>
  <w:style w:type="character" w:customStyle="1" w:styleId="72">
    <w:name w:val="Основной текст (7)"/>
    <w:basedOn w:val="1"/>
    <w:link w:val="71"/>
    <w:rPr>
      <w:rFonts w:ascii="Tahoma" w:hAnsi="Tahoma"/>
      <w:b/>
      <w:spacing w:val="7"/>
      <w:sz w:val="17"/>
    </w:rPr>
  </w:style>
  <w:style w:type="paragraph" w:customStyle="1" w:styleId="13">
    <w:name w:val="Выделение1"/>
    <w:link w:val="a9"/>
    <w:rPr>
      <w:i/>
    </w:rPr>
  </w:style>
  <w:style w:type="character" w:styleId="a9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Основной текст1"/>
    <w:basedOn w:val="6"/>
    <w:link w:val="17"/>
    <w:rPr>
      <w:highlight w:val="white"/>
      <w:u w:val="single"/>
    </w:rPr>
  </w:style>
  <w:style w:type="character" w:customStyle="1" w:styleId="17">
    <w:name w:val="Основной текст1"/>
    <w:basedOn w:val="60"/>
    <w:link w:val="16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single"/>
    </w:rPr>
  </w:style>
  <w:style w:type="paragraph" w:customStyle="1" w:styleId="ac">
    <w:name w:val="Знак"/>
    <w:basedOn w:val="a"/>
    <w:link w:val="ad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35">
    <w:name w:val="Body Text Indent 3"/>
    <w:basedOn w:val="a"/>
    <w:link w:val="36"/>
    <w:pPr>
      <w:ind w:left="426" w:hanging="426"/>
      <w:jc w:val="both"/>
    </w:pPr>
    <w:rPr>
      <w:sz w:val="20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сноски1"/>
    <w:link w:val="ae"/>
    <w:rPr>
      <w:vertAlign w:val="superscript"/>
    </w:rPr>
  </w:style>
  <w:style w:type="character" w:styleId="ae">
    <w:name w:val="footnote reference"/>
    <w:link w:val="18"/>
    <w:rPr>
      <w:vertAlign w:val="superscript"/>
    </w:rPr>
  </w:style>
  <w:style w:type="paragraph" w:customStyle="1" w:styleId="19">
    <w:name w:val="Основной текст с отступом1"/>
    <w:basedOn w:val="a"/>
    <w:link w:val="1a"/>
    <w:pPr>
      <w:ind w:firstLine="709"/>
      <w:jc w:val="both"/>
    </w:pPr>
    <w:rPr>
      <w:sz w:val="20"/>
    </w:rPr>
  </w:style>
  <w:style w:type="character" w:customStyle="1" w:styleId="1a">
    <w:name w:val="Основной текст с отступом1"/>
    <w:basedOn w:val="1"/>
    <w:link w:val="19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10" w:lineRule="exact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c">
    <w:name w:val="toc 1"/>
    <w:basedOn w:val="a"/>
    <w:link w:val="1d"/>
    <w:uiPriority w:val="39"/>
    <w:pPr>
      <w:widowControl w:val="0"/>
      <w:spacing w:before="137"/>
      <w:ind w:left="522" w:hanging="240"/>
    </w:pPr>
    <w:rPr>
      <w:b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Строгий1"/>
    <w:link w:val="af0"/>
    <w:rPr>
      <w:b/>
    </w:rPr>
  </w:style>
  <w:style w:type="character" w:styleId="af0">
    <w:name w:val="Strong"/>
    <w:link w:val="1e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91">
    <w:name w:val="Основной текст (9)"/>
    <w:basedOn w:val="a"/>
    <w:link w:val="92"/>
    <w:pPr>
      <w:widowControl w:val="0"/>
      <w:spacing w:line="274" w:lineRule="exact"/>
      <w:jc w:val="center"/>
    </w:pPr>
    <w:rPr>
      <w:rFonts w:ascii="Tahoma" w:hAnsi="Tahoma"/>
      <w:i/>
      <w:sz w:val="17"/>
    </w:rPr>
  </w:style>
  <w:style w:type="character" w:customStyle="1" w:styleId="92">
    <w:name w:val="Основной текст (9)"/>
    <w:basedOn w:val="1"/>
    <w:link w:val="91"/>
    <w:rPr>
      <w:rFonts w:ascii="Tahoma" w:hAnsi="Tahoma"/>
      <w:i/>
      <w:sz w:val="17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35pt0pt">
    <w:name w:val="Основной текст + 13;5 pt;Интервал 0 pt"/>
    <w:basedOn w:val="6"/>
    <w:link w:val="135pt0pt0"/>
    <w:rPr>
      <w:spacing w:val="0"/>
      <w:sz w:val="27"/>
      <w:highlight w:val="white"/>
    </w:rPr>
  </w:style>
  <w:style w:type="character" w:customStyle="1" w:styleId="135pt0pt0">
    <w:name w:val="Основной текст + 13;5 pt;Интервал 0 pt"/>
    <w:basedOn w:val="60"/>
    <w:link w:val="135pt0pt"/>
    <w:rPr>
      <w:rFonts w:ascii="Tahoma" w:hAnsi="Tahoma"/>
      <w:color w:val="000000"/>
      <w:spacing w:val="0"/>
      <w:sz w:val="27"/>
      <w:highlight w:val="white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table" w:styleId="af9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2B779D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6">
    <w:name w:val="Основной текст6"/>
    <w:basedOn w:val="a"/>
    <w:link w:val="60"/>
    <w:pPr>
      <w:widowControl w:val="0"/>
      <w:spacing w:line="250" w:lineRule="exact"/>
    </w:pPr>
    <w:rPr>
      <w:rFonts w:ascii="Tahoma" w:hAnsi="Tahoma"/>
      <w:spacing w:val="12"/>
      <w:sz w:val="17"/>
    </w:rPr>
  </w:style>
  <w:style w:type="character" w:customStyle="1" w:styleId="60">
    <w:name w:val="Основной текст6"/>
    <w:basedOn w:val="1"/>
    <w:link w:val="6"/>
    <w:rPr>
      <w:rFonts w:ascii="Tahoma" w:hAnsi="Tahoma"/>
      <w:spacing w:val="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0pt">
    <w:name w:val="Основной текст + Курсив;Интервал 0 pt"/>
    <w:basedOn w:val="6"/>
    <w:link w:val="0pt0"/>
    <w:rPr>
      <w:i/>
      <w:spacing w:val="1"/>
      <w:highlight w:val="white"/>
    </w:rPr>
  </w:style>
  <w:style w:type="character" w:customStyle="1" w:styleId="0pt0">
    <w:name w:val="Основной текст + Курсив;Интервал 0 pt"/>
    <w:basedOn w:val="60"/>
    <w:link w:val="0pt"/>
    <w:rPr>
      <w:rFonts w:ascii="Tahoma" w:hAnsi="Tahoma"/>
      <w:i/>
      <w:color w:val="000000"/>
      <w:spacing w:val="1"/>
      <w:sz w:val="17"/>
      <w:highlight w:val="white"/>
    </w:rPr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0pt1">
    <w:name w:val="Основной текст + Полужирный;Интервал 0 pt"/>
    <w:basedOn w:val="6"/>
    <w:link w:val="0pt2"/>
    <w:rPr>
      <w:b/>
      <w:spacing w:val="7"/>
      <w:highlight w:val="white"/>
    </w:rPr>
  </w:style>
  <w:style w:type="character" w:customStyle="1" w:styleId="0pt2">
    <w:name w:val="Основной текст + Полужирный;Интервал 0 pt"/>
    <w:basedOn w:val="60"/>
    <w:link w:val="0pt1"/>
    <w:rPr>
      <w:rFonts w:ascii="Tahoma" w:hAnsi="Tahoma"/>
      <w:b/>
      <w:i w:val="0"/>
      <w:smallCaps w:val="0"/>
      <w:strike w:val="0"/>
      <w:color w:val="000000"/>
      <w:spacing w:val="7"/>
      <w:sz w:val="17"/>
      <w:highlight w:val="white"/>
      <w:u w:val="none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31">
    <w:name w:val="Основной текст3"/>
    <w:basedOn w:val="6"/>
    <w:link w:val="32"/>
    <w:rPr>
      <w:highlight w:val="white"/>
    </w:rPr>
  </w:style>
  <w:style w:type="character" w:customStyle="1" w:styleId="32">
    <w:name w:val="Основной текст3"/>
    <w:basedOn w:val="60"/>
    <w:link w:val="31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none"/>
    </w:rPr>
  </w:style>
  <w:style w:type="paragraph" w:customStyle="1" w:styleId="71">
    <w:name w:val="Основной текст (7)"/>
    <w:basedOn w:val="a"/>
    <w:link w:val="72"/>
    <w:pPr>
      <w:widowControl w:val="0"/>
      <w:spacing w:line="0" w:lineRule="atLeast"/>
    </w:pPr>
    <w:rPr>
      <w:rFonts w:ascii="Tahoma" w:hAnsi="Tahoma"/>
      <w:b/>
      <w:spacing w:val="7"/>
      <w:sz w:val="17"/>
    </w:rPr>
  </w:style>
  <w:style w:type="character" w:customStyle="1" w:styleId="72">
    <w:name w:val="Основной текст (7)"/>
    <w:basedOn w:val="1"/>
    <w:link w:val="71"/>
    <w:rPr>
      <w:rFonts w:ascii="Tahoma" w:hAnsi="Tahoma"/>
      <w:b/>
      <w:spacing w:val="7"/>
      <w:sz w:val="17"/>
    </w:rPr>
  </w:style>
  <w:style w:type="paragraph" w:customStyle="1" w:styleId="13">
    <w:name w:val="Выделение1"/>
    <w:link w:val="a9"/>
    <w:rPr>
      <w:i/>
    </w:rPr>
  </w:style>
  <w:style w:type="character" w:styleId="a9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Основной текст1"/>
    <w:basedOn w:val="6"/>
    <w:link w:val="17"/>
    <w:rPr>
      <w:highlight w:val="white"/>
      <w:u w:val="single"/>
    </w:rPr>
  </w:style>
  <w:style w:type="character" w:customStyle="1" w:styleId="17">
    <w:name w:val="Основной текст1"/>
    <w:basedOn w:val="60"/>
    <w:link w:val="16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single"/>
    </w:rPr>
  </w:style>
  <w:style w:type="paragraph" w:customStyle="1" w:styleId="ac">
    <w:name w:val="Знак"/>
    <w:basedOn w:val="a"/>
    <w:link w:val="ad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35">
    <w:name w:val="Body Text Indent 3"/>
    <w:basedOn w:val="a"/>
    <w:link w:val="36"/>
    <w:pPr>
      <w:ind w:left="426" w:hanging="426"/>
      <w:jc w:val="both"/>
    </w:pPr>
    <w:rPr>
      <w:sz w:val="20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сноски1"/>
    <w:link w:val="ae"/>
    <w:rPr>
      <w:vertAlign w:val="superscript"/>
    </w:rPr>
  </w:style>
  <w:style w:type="character" w:styleId="ae">
    <w:name w:val="footnote reference"/>
    <w:link w:val="18"/>
    <w:rPr>
      <w:vertAlign w:val="superscript"/>
    </w:rPr>
  </w:style>
  <w:style w:type="paragraph" w:customStyle="1" w:styleId="19">
    <w:name w:val="Основной текст с отступом1"/>
    <w:basedOn w:val="a"/>
    <w:link w:val="1a"/>
    <w:pPr>
      <w:ind w:firstLine="709"/>
      <w:jc w:val="both"/>
    </w:pPr>
    <w:rPr>
      <w:sz w:val="20"/>
    </w:rPr>
  </w:style>
  <w:style w:type="character" w:customStyle="1" w:styleId="1a">
    <w:name w:val="Основной текст с отступом1"/>
    <w:basedOn w:val="1"/>
    <w:link w:val="19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10" w:lineRule="exact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c">
    <w:name w:val="toc 1"/>
    <w:basedOn w:val="a"/>
    <w:link w:val="1d"/>
    <w:uiPriority w:val="39"/>
    <w:pPr>
      <w:widowControl w:val="0"/>
      <w:spacing w:before="137"/>
      <w:ind w:left="522" w:hanging="240"/>
    </w:pPr>
    <w:rPr>
      <w:b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Строгий1"/>
    <w:link w:val="af0"/>
    <w:rPr>
      <w:b/>
    </w:rPr>
  </w:style>
  <w:style w:type="character" w:styleId="af0">
    <w:name w:val="Strong"/>
    <w:link w:val="1e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91">
    <w:name w:val="Основной текст (9)"/>
    <w:basedOn w:val="a"/>
    <w:link w:val="92"/>
    <w:pPr>
      <w:widowControl w:val="0"/>
      <w:spacing w:line="274" w:lineRule="exact"/>
      <w:jc w:val="center"/>
    </w:pPr>
    <w:rPr>
      <w:rFonts w:ascii="Tahoma" w:hAnsi="Tahoma"/>
      <w:i/>
      <w:sz w:val="17"/>
    </w:rPr>
  </w:style>
  <w:style w:type="character" w:customStyle="1" w:styleId="92">
    <w:name w:val="Основной текст (9)"/>
    <w:basedOn w:val="1"/>
    <w:link w:val="91"/>
    <w:rPr>
      <w:rFonts w:ascii="Tahoma" w:hAnsi="Tahoma"/>
      <w:i/>
      <w:sz w:val="17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35pt0pt">
    <w:name w:val="Основной текст + 13;5 pt;Интервал 0 pt"/>
    <w:basedOn w:val="6"/>
    <w:link w:val="135pt0pt0"/>
    <w:rPr>
      <w:spacing w:val="0"/>
      <w:sz w:val="27"/>
      <w:highlight w:val="white"/>
    </w:rPr>
  </w:style>
  <w:style w:type="character" w:customStyle="1" w:styleId="135pt0pt0">
    <w:name w:val="Основной текст + 13;5 pt;Интервал 0 pt"/>
    <w:basedOn w:val="60"/>
    <w:link w:val="135pt0pt"/>
    <w:rPr>
      <w:rFonts w:ascii="Tahoma" w:hAnsi="Tahoma"/>
      <w:color w:val="000000"/>
      <w:spacing w:val="0"/>
      <w:sz w:val="27"/>
      <w:highlight w:val="white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table" w:styleId="af9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2B779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itrekon.ru/kratkie-soderzhaniya/motsart-i-saleri-pushkin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1B58-96A2-4524-8E8E-011B4421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7519</Words>
  <Characters>42860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2025-10-10T06:23:00Z</dcterms:created>
  <dcterms:modified xsi:type="dcterms:W3CDTF">2025-11-07T02:22:00Z</dcterms:modified>
</cp:coreProperties>
</file>