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18" w:rsidRDefault="00F00D18" w:rsidP="008B54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E24FC2" w:rsidP="00E24FC2">
      <w:pPr>
        <w:tabs>
          <w:tab w:val="left" w:pos="18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36</w:t>
      </w: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 01.01.Учебная практика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01.01. Мастерство режиссера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Якутск, 2025</w:t>
      </w:r>
    </w:p>
    <w:p w:rsidR="00F00D18" w:rsidRPr="00F00D18" w:rsidRDefault="00F00D18" w:rsidP="00F00D18">
      <w:pPr>
        <w:pageBreakBefore/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 01.01. У</w:t>
      </w: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МДК 01.01. Мастерство режиссера </w:t>
      </w: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Федерального государственного образовательного стандарта по специальности среднего профессионального образования 51.02.01 Народное художественное творчество (по виду видам) 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F00D18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15"/>
      </w:tblGrid>
      <w:tr w:rsidR="00F00D18" w:rsidRPr="00F00D18" w:rsidTr="00F00D18">
        <w:tc>
          <w:tcPr>
            <w:tcW w:w="675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8080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ПАСПОРТ рабочей ПРОГРАММЫ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815" w:type="dxa"/>
            <w:hideMark/>
          </w:tcPr>
          <w:p w:rsidR="00F00D18" w:rsidRPr="00F00D18" w:rsidRDefault="00F00D18" w:rsidP="00F00D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0D18" w:rsidRPr="00F00D18" w:rsidTr="00F00D18">
        <w:trPr>
          <w:trHeight w:val="272"/>
        </w:trPr>
        <w:tc>
          <w:tcPr>
            <w:tcW w:w="675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0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УЧЕБНОЙ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ПРАКТИКИ </w:t>
            </w:r>
            <w:r w:rsidRPr="00F0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ВИДЫ УЧЕБНОЙ РАБОТЫ</w:t>
            </w:r>
          </w:p>
        </w:tc>
        <w:tc>
          <w:tcPr>
            <w:tcW w:w="815" w:type="dxa"/>
            <w:hideMark/>
          </w:tcPr>
          <w:p w:rsidR="00F00D18" w:rsidRPr="00F00D18" w:rsidRDefault="00F00D18" w:rsidP="00F00D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0D18" w:rsidRPr="00F00D18" w:rsidTr="00F00D18">
        <w:tc>
          <w:tcPr>
            <w:tcW w:w="675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8080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СТРУКТУРА и ПРИМЕРНОЕ содержание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815" w:type="dxa"/>
            <w:hideMark/>
          </w:tcPr>
          <w:p w:rsidR="00F00D18" w:rsidRDefault="00F00D18" w:rsidP="00F00D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D18" w:rsidRPr="00F00D18" w:rsidRDefault="00F00D18" w:rsidP="00F00D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0D18" w:rsidRPr="00F00D18" w:rsidTr="00F00D18">
        <w:tc>
          <w:tcPr>
            <w:tcW w:w="675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080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ИЯ РЕАЛИЗАЦИИ УЧЕБНОЙ ПРАКТИКИ</w:t>
            </w:r>
          </w:p>
        </w:tc>
        <w:tc>
          <w:tcPr>
            <w:tcW w:w="815" w:type="dxa"/>
            <w:hideMark/>
          </w:tcPr>
          <w:p w:rsidR="00F00D18" w:rsidRPr="00F00D18" w:rsidRDefault="00F00D18" w:rsidP="00F00D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00D18" w:rsidRPr="00F00D18" w:rsidTr="00F00D18">
        <w:tc>
          <w:tcPr>
            <w:tcW w:w="675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hideMark/>
          </w:tcPr>
          <w:p w:rsidR="00F00D18" w:rsidRPr="00F00D18" w:rsidRDefault="00F00D18" w:rsidP="00F00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</w:t>
            </w:r>
          </w:p>
        </w:tc>
        <w:tc>
          <w:tcPr>
            <w:tcW w:w="815" w:type="dxa"/>
            <w:hideMark/>
          </w:tcPr>
          <w:p w:rsidR="00F00D18" w:rsidRPr="00F00D18" w:rsidRDefault="00F00D18" w:rsidP="00F00D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F00D18" w:rsidRPr="00F00D18" w:rsidRDefault="00F00D18" w:rsidP="00F00D18">
      <w:pPr>
        <w:spacing w:after="0" w:line="48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00D18" w:rsidRPr="00F00D18" w:rsidRDefault="00F00D18" w:rsidP="00F00D18">
      <w:pPr>
        <w:spacing w:after="0" w:line="480" w:lineRule="auto"/>
        <w:rPr>
          <w:rFonts w:ascii="Times New Roman" w:eastAsia="Times New Roman" w:hAnsi="Times New Roman" w:cs="Times New Roman"/>
          <w:lang w:eastAsia="ru-RU"/>
        </w:rPr>
      </w:pPr>
      <w:r w:rsidRPr="00F00D1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F00D18">
        <w:rPr>
          <w:rFonts w:ascii="Times New Roman" w:eastAsia="Times New Roman" w:hAnsi="Times New Roman" w:cs="Times New Roman"/>
          <w:lang w:eastAsia="ru-RU"/>
        </w:rPr>
        <w:tab/>
      </w:r>
      <w:r w:rsidRPr="00F00D18">
        <w:rPr>
          <w:rFonts w:ascii="Times New Roman" w:eastAsia="Times New Roman" w:hAnsi="Times New Roman" w:cs="Times New Roman"/>
          <w:lang w:eastAsia="ru-RU"/>
        </w:rPr>
        <w:tab/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pageBreakBefore/>
        <w:numPr>
          <w:ilvl w:val="0"/>
          <w:numId w:val="2"/>
        </w:numPr>
        <w:tabs>
          <w:tab w:val="left" w:pos="567"/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рабочей программы учебной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</w:t>
      </w:r>
    </w:p>
    <w:p w:rsidR="00F00D18" w:rsidRPr="00F00D18" w:rsidRDefault="004B290B" w:rsidP="00580177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 01.01. Мастерство режиссера</w:t>
      </w:r>
    </w:p>
    <w:p w:rsidR="00F00D18" w:rsidRPr="00F00D18" w:rsidRDefault="00F00D18" w:rsidP="00F00D18">
      <w:pPr>
        <w:numPr>
          <w:ilvl w:val="1"/>
          <w:numId w:val="4"/>
        </w:num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рабочей программы: </w:t>
      </w:r>
    </w:p>
    <w:p w:rsidR="00F00D18" w:rsidRPr="00F00D18" w:rsidRDefault="00A51D52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</w:t>
      </w:r>
      <w:r w:rsidR="00F00D18"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чебной </w:t>
      </w:r>
      <w:r w:rsid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</w:t>
      </w:r>
      <w:r w:rsidR="00F00D18"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основной профессиональной  образовательной программы в соответствии с ФГОС  по специальности </w:t>
      </w:r>
      <w:r w:rsidR="00F00D18"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51.02.01</w:t>
      </w:r>
      <w:r w:rsidR="00F00D18"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Народное художественное творчество (по виду Этнохудожественное творчество) 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может быть использована в дополнительном профессиональном образовании и подготовке специалистов учреждений социально-культурной деятельности, не имеющих высшего профессионального образования по специальности   </w:t>
      </w: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51.02.01 </w:t>
      </w:r>
      <w:r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Народное художественное творчество (по виду Этнохудожественное творчество).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</w:t>
      </w:r>
      <w:r w:rsidRPr="00F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в состав дисциплин  профессионального модуля  01. Художественно-творческая деятельность МДК.01.01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Мастерство режиссера</w:t>
      </w: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Цели и задачи учебной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</w:t>
      </w:r>
      <w:r w:rsidRPr="00F0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требования к результатам освоения учебной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практики:</w:t>
      </w:r>
    </w:p>
    <w:p w:rsid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учебной практики должен: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 практический опыт: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организационной и репетиционной работы с любительским </w:t>
      </w:r>
      <w:proofErr w:type="spell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этнохудожественным</w:t>
      </w:r>
      <w:proofErr w:type="spell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(фольклорным) коллективом и отдельными  исполнителями;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</w:t>
      </w:r>
      <w:proofErr w:type="gram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оформления </w:t>
      </w:r>
      <w:proofErr w:type="spell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(фольклорной) постановки;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участников коллектива режиссуре фольклорно-этнографическому театру и исполнительскому мастерству.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литературное и фольклорное произведение и осуществлять </w:t>
      </w:r>
      <w:proofErr w:type="spell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этнохудожественную</w:t>
      </w:r>
      <w:proofErr w:type="spell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постановку;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режиссерский анализ, выявлять сквозное действие роли и сверхзадачу фольклорной постановки (номера);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разрабатывать постановочный план спектакля и идейно-тематический анализ; работать с исполнителем  над ролью, используя принцип </w:t>
      </w:r>
      <w:proofErr w:type="spell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поэтапности</w:t>
      </w:r>
      <w:proofErr w:type="spell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фольклорную  характеристику образа, развивать навыки фольклорного общения и взаимодействия;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двигательные навыки и умение в </w:t>
      </w:r>
      <w:proofErr w:type="spell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постановке;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и использовать пластическую характеристику образа;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художественно-техническое оформление фольклорной постановки, используя навыки пространственного видения;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изготавливать эскизы, чертежи, макеты, элементы постановки, мелкий реквизит;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технику и приемы гримирования при работе над образом.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теорию, практику и методику </w:t>
      </w:r>
      <w:proofErr w:type="spell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выразительные средства фольклорной постановки и художественные компоненты </w:t>
      </w:r>
      <w:proofErr w:type="spellStart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этнохудожественного</w:t>
      </w:r>
      <w:proofErr w:type="spellEnd"/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систему обучения актерскому мастерству К.С. Станиславского;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специфику работы над различными литературными жанрами;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законы движения на сцене и законы управления аппаратом воплощения, особенности стилевого поведения  и правила этикета; </w:t>
      </w:r>
    </w:p>
    <w:p w:rsid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B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устройства сцены, механизмы, оборудование и осветительную технику сцены, основные принципы художественного оформления;</w:t>
      </w:r>
    </w:p>
    <w:p w:rsidR="00673BD5" w:rsidRDefault="00673BD5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BD5" w:rsidRPr="00F00D18" w:rsidRDefault="00673BD5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00D18" w:rsidRPr="00F00D18" w:rsidTr="00F00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Профессиональные  компетенции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F00D18" w:rsidRPr="00F00D18" w:rsidTr="00F00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l.l</w:t>
            </w:r>
            <w:proofErr w:type="spell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Осуществлять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его участников к творческой и исполнительской деятельности.</w:t>
            </w:r>
          </w:p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методических требований к организации репетиционной работы в любительском творческом коллективе </w:t>
            </w:r>
          </w:p>
        </w:tc>
      </w:tr>
      <w:tr w:rsidR="00F00D18" w:rsidRPr="00F00D18" w:rsidTr="00F00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и 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реализацию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лучших образцов народного художественного творчества в работе с любительским творческим коллективом.</w:t>
            </w:r>
          </w:p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диагностических сре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раскрытия творческой индивидуальности участников творческого любительского коллектива</w:t>
            </w:r>
          </w:p>
        </w:tc>
      </w:tr>
      <w:tr w:rsidR="00F00D18" w:rsidRPr="00F00D18" w:rsidTr="00F00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1.3. Разрабатывать сценарные и постановочные планы, художественные программы и 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орческие проекты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и 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подготовку любительских творческих коллективов и отдельных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исполнителей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методических требований к проектированию и планированию репертуарных и сценарных планов, художественных программ и постановок</w:t>
            </w:r>
          </w:p>
        </w:tc>
      </w:tr>
      <w:tr w:rsidR="00F00D18" w:rsidRPr="00F00D18" w:rsidTr="00F00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1.4.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еализацию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творче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ским коллективом художественных 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программ,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постановок, проектов.</w:t>
            </w:r>
          </w:p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к анализу  произведений народного художественного творчества в работе с любительским творческим коллективом</w:t>
            </w:r>
          </w:p>
        </w:tc>
      </w:tr>
      <w:tr w:rsidR="00F00D18" w:rsidRPr="00F00D18" w:rsidTr="00F00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673BD5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1.5. Лично участвовать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 качестве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исполнителя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 осуществляемых художественных программах, постановках, проектах.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6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к анализу исполнительской деятельности любительского творческого коллектива</w:t>
            </w:r>
            <w:r w:rsidR="006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73BD5"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методическим рекомендациям по созданию проекта  любительского творческого коллектива</w:t>
            </w:r>
          </w:p>
        </w:tc>
      </w:tr>
    </w:tbl>
    <w:p w:rsidR="00F00D18" w:rsidRPr="00F00D18" w:rsidRDefault="00F00D18" w:rsidP="00F00D1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18" w:rsidRPr="00F00D18" w:rsidRDefault="00F00D18" w:rsidP="00F00D1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1.4.Рекомендуемое  количество часов на освое</w:t>
      </w:r>
      <w:r w:rsidR="006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 программы учебной практики</w:t>
      </w:r>
      <w:r w:rsidRPr="00F0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673BD5" w:rsidRP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проходит </w:t>
      </w:r>
      <w:proofErr w:type="spellStart"/>
      <w:r w:rsidRPr="006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рассредоточенно</w:t>
      </w:r>
      <w:proofErr w:type="spellEnd"/>
      <w:r w:rsidRPr="006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2-8 семестры:</w:t>
      </w:r>
    </w:p>
    <w:p w:rsidR="00673BD5" w:rsidRDefault="00673BD5" w:rsidP="00673BD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 w:rsidRPr="006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6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- 234  часов</w:t>
      </w:r>
    </w:p>
    <w:p w:rsidR="00F00D18" w:rsidRPr="00F00D18" w:rsidRDefault="00F00D18" w:rsidP="00F00D1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 Объем учебной дисциплины и виды учебной работы</w:t>
      </w:r>
    </w:p>
    <w:p w:rsidR="00F00D18" w:rsidRPr="00F00D18" w:rsidRDefault="00F00D18" w:rsidP="00F00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F00D18" w:rsidRPr="00F00D18" w:rsidTr="00F00D18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18" w:rsidRPr="00F00D18" w:rsidRDefault="00F00D18" w:rsidP="00F0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18" w:rsidRPr="00F00D18" w:rsidRDefault="00F00D18" w:rsidP="00F0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F00D18" w:rsidRPr="00F00D18" w:rsidTr="00673BD5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F00D18" w:rsidP="00F0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D18" w:rsidRPr="00F00D18" w:rsidTr="00673BD5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673BD5" w:rsidP="00F0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234</w:t>
            </w:r>
          </w:p>
        </w:tc>
      </w:tr>
      <w:tr w:rsidR="00F00D18" w:rsidRPr="00F00D18" w:rsidTr="00F00D18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D18" w:rsidRPr="00F00D18" w:rsidTr="00673BD5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673BD5" w:rsidP="00F0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00D18" w:rsidRPr="00F00D18" w:rsidTr="00673BD5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673BD5" w:rsidP="00F0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</w:tr>
      <w:tr w:rsidR="00F00D18" w:rsidRPr="00F00D18" w:rsidTr="00F00D18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D18" w:rsidRPr="00F00D18" w:rsidTr="00F00D18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 в виде практического воплощения фольклорного спектакля</w:t>
            </w:r>
          </w:p>
        </w:tc>
      </w:tr>
    </w:tbl>
    <w:p w:rsidR="00F00D18" w:rsidRPr="00F00D18" w:rsidRDefault="00F00D18" w:rsidP="00F00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00D18" w:rsidRPr="00F00D18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F00D18" w:rsidRPr="00F00D18" w:rsidRDefault="00F00D18" w:rsidP="00F00D1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Структура  и примерное содержание учебной </w:t>
      </w:r>
      <w:r w:rsidR="006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 w:rsidR="00A51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 01.01. Мастерство режиссера </w:t>
      </w:r>
    </w:p>
    <w:p w:rsidR="00F00D18" w:rsidRPr="00F00D18" w:rsidRDefault="00F00D18" w:rsidP="00F0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3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567"/>
        <w:gridCol w:w="13"/>
        <w:gridCol w:w="8488"/>
        <w:gridCol w:w="993"/>
        <w:gridCol w:w="1134"/>
      </w:tblGrid>
      <w:tr w:rsidR="00673BD5" w:rsidRPr="00F00D18" w:rsidTr="00065774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D5" w:rsidRPr="000443F1" w:rsidRDefault="00673BD5" w:rsidP="000657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</w:rPr>
              <w:t xml:space="preserve">Наименование разделов </w:t>
            </w:r>
          </w:p>
          <w:p w:rsidR="00673BD5" w:rsidRPr="000443F1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0443F1" w:rsidRDefault="00673BD5" w:rsidP="000657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0443F1" w:rsidRDefault="00673BD5" w:rsidP="000657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43F1"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0443F1" w:rsidRDefault="00673BD5" w:rsidP="000657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3F1"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0443F1" w:rsidRDefault="00673BD5" w:rsidP="0006577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3F1"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673BD5" w:rsidRPr="00F00D18" w:rsidTr="00065774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D5" w:rsidRPr="000443F1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D5" w:rsidRPr="000443F1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0443F1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0443F1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73BD5" w:rsidRPr="00F00D18" w:rsidTr="00065774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D5" w:rsidRPr="000443F1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 01.01 Мастерство режиссера 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0443F1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0443F1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0443F1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0443F1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BD5"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1.1. Введение. Постановочная практика в организации культурно-досуговых мероприятиях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структура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учебной практики УП 01.01. Мастерство режиссер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отрыва от учебы)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её роль и значение в профессиональной подготовке руководителя любительского творческого коллектива, преп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одавателя; взаимосвязь с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дисциплинами. </w:t>
            </w:r>
          </w:p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разработки режиссерского анализа и постановочного плана: поиск необходимой информации, изучение и анализ постановочного материала.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подготовки сценарного материала: подготовка  сценарного плана, разработка сценария, подготовка монтажного листа и программы выступлений, составление  списка реквизитов, костюмов и музыки, оформление сметы расходов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организационной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постановочной работы: проведение репетиционной работы с фольклорным ансамблем и отдельными исполнителями, подбор аудио-видео материалов, подготовка необходимых реквизитов и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театрализованного номера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наблюдений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443F1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1" w:rsidRPr="00F00D18" w:rsidRDefault="000443F1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1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1" w:rsidRPr="000443F1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5DFEC" w:themeColor="accent4" w:themeTint="33"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F1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3F1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Подготовка режиссерского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этюда.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и тренингов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постановки режиссерского этюда.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показ режиссерского этюда.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065774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0443F1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3BD5" w:rsidRPr="000443F1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5DFEC" w:themeColor="accent4" w:themeTint="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 Постановочная практика в организации культурно-досуговых мероприятиях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разработки режиссерского замысла и постановочного плана: поиск необходимой информации, изучение и анализ постановочного материала.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подготовки сценарного материала: подготовка  сценарного плана, разработка сценария, подготовка монтажного листа и программы выступлений, составление  списка реквизитов, костюмов и музыки, оформление сметы расходов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организационной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постановочной работы: проведение репетиционной работы с фольклорным ансамблем и отдельными исполнителями, подбор аудио-видео материалов, подготовка необходимых реквизитов и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тематического вечера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наблюдений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443F1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1" w:rsidRDefault="000443F1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3F1" w:rsidRPr="00F00D18" w:rsidRDefault="000443F1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1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1" w:rsidRPr="000443F1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F1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3F1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2.2. Инсценировка литературного произведения.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и тренингов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A51D52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инсценировки литературного произведения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A51D52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A51D52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показ инсценировки литературного произведения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 Постановочная практика в организации культурно-досуговых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разработки режиссерского замысла и постановочного плана: поиск необходимой информации, изучение и анализ постановочного материала.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подготовки сценарного материала: подготовка  сценарного плана, разработка сценария, подготовка монтажного листа и программы выступлений, составление  списка реквизитов, костюмов и музыки, оформление сметы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организационной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постановочной работы: проведение репетиционной работы с фольклорным ансамблем и отдельными исполнителями, подбор аудио-видео материалов, подготовка необходимых реквизитов и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театрализованного представления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наблюдений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443F1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F1" w:rsidRPr="00F00D18" w:rsidRDefault="000443F1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1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1" w:rsidRPr="000443F1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F1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3F1" w:rsidRPr="00F00D18" w:rsidRDefault="000443F1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3.2.</w:t>
            </w:r>
            <w:r w:rsidRPr="00F00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фольклорного произведения.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и тренингов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инсценировки фольклорного произведения.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показ инсценировки фольклорного произведения.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065774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4.1. Постановочная практика в организации культурно-досуговых мероприятиях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разработки режиссерского замысла и постановочного плана: поиск необходимой информации, изучение и анализ постановочного материала.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подготовки сценарного материала: подготовка  сценарного плана, разработка сценария, подготовка монтажного листа и программы выступлений, составление  списка реквизитов, костюмов и музыки, оформление сметы расходов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организационной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постановочной работы: проведение репетиционной работы с фольклорным ансамблем и отдельными исполнителями, подбор аудио-видео материалов, подготовка необходимых реквизитов и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наблюдений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1F64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64" w:rsidRPr="00F00D18" w:rsidRDefault="00AF1F64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64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64" w:rsidRPr="00AF1F64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64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64" w:rsidRPr="00F00D18" w:rsidRDefault="00AF1F6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4.2.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фольклорной композиции в культурно-досуговой программе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и тренингов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постановки фольклорной композиции.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показ фольклорной композиции.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065774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5.1.  Постановочная практика в организации культурно-досуговых мероприятиях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разработки режиссерского замысла и постановочного плана: поиск необходимой информации, изучение и анализ постановочного материала.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подготовки сценарного материала: подготовка  сценарного плана, разработка сценария, подготовка монтажного листа и программы выступлений, составление  списка реквизитов, костюмов и музыки, оформление сметы расходов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организационной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постановочной работы: проведение репетиционной работы с фольклорным ансамблем и отдельными исполнителями, подбор аудио-видео материалов, подготовка необходимых реквизитов и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концертной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наблюдений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5774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4" w:rsidRPr="00F00D18" w:rsidRDefault="00065774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65774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5.2. Подготовка практической части курсовой работы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упражнений и тренингов в любительском творческом коллективе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постановочного материала. Поиск необходимой информации.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оформление замысла.  Подготовка программы, списка реквизитов и костюмов, музыки. Составление монтажного листа.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аудио-видео материалов, подготовка необходимых реквизитов и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практической работы по курсовому проекту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5.3. Подготовка отрывка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</w:t>
            </w:r>
            <w:proofErr w:type="spellStart"/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олонхо</w:t>
            </w:r>
            <w:proofErr w:type="spellEnd"/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постановки </w:t>
            </w:r>
            <w:proofErr w:type="spellStart"/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олонхо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показ отрывка из </w:t>
            </w:r>
            <w:proofErr w:type="spellStart"/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олонхо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065774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774" w:rsidRPr="00F00D18" w:rsidTr="00065774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4" w:rsidRPr="00F00D18" w:rsidRDefault="00065774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6.1. Постановочная практика в организации культурно-досуговых мероприятиях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разработки режиссерского замысла и постановочного плана: поиск необходимой информации, изучение и анализ постановочного материала.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подготовки сценарного материала: подготовка  сценарного плана, разработка сценария, подготовка монтажного листа и программы выступлений, составление  списка реквизитов, костюмов и музыки, оформление сметы расходов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организационной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постановочной работы: проведение репетиционной работы с фольклорным ансамблем и отдельными исполнителями, подбор аудио-видео материалов, подготовка необходимых реквизитов и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народного праздника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наблюдений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5774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4" w:rsidRPr="00F00D18" w:rsidRDefault="00065774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F00D18" w:rsidRDefault="00065774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6.2. Практика обрядового действа.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и тренингов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проведения (постановки) обрядового действа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(постановка) обрядового действа.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871B3D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871B3D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774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4" w:rsidRPr="00F00D18" w:rsidRDefault="00065774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74" w:rsidRPr="00065774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74" w:rsidRPr="00F00D18" w:rsidRDefault="00065774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BD5" w:rsidRPr="00F00D18" w:rsidTr="00065774">
        <w:trPr>
          <w:gridAfter w:val="5"/>
          <w:wAfter w:w="11195" w:type="dxa"/>
          <w:trHeight w:val="27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7.1. Подготовка практической части выпускной квалификационной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упражнений и тренингов в любительском творческом коллективе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постановочного материала. Поиск необходимой информации.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871B3D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оформление замысла.  Подготовка программы, списка реквизитов и </w:t>
            </w: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костюмов, музыки. Составление монтажного листа.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871B3D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аудио-видео материалов, подготовка необходимых реквизитов и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871B3D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практической части  выпускной квалификационной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3BD5" w:rsidRPr="00F00D18" w:rsidTr="00A51D52">
        <w:trPr>
          <w:trHeight w:val="238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D5" w:rsidRPr="00F00D18" w:rsidRDefault="00673BD5" w:rsidP="0006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наблюдений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3BD5" w:rsidRPr="00F00D18" w:rsidRDefault="00673BD5" w:rsidP="0006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1B3D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3D" w:rsidRPr="00F00D18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7.2.  Подготовка общей практической работы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D" w:rsidRPr="00F00D18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1B3D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3D" w:rsidRPr="00F00D18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D" w:rsidRPr="00F00D18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Репетиционная работа, подготовка исполнителей.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1B3D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3D" w:rsidRPr="00F00D18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D" w:rsidRPr="00F00D18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общей практической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1B3D" w:rsidRPr="00F00D18" w:rsidTr="00A51D52">
        <w:trPr>
          <w:trHeight w:val="238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3D" w:rsidRPr="00F00D18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 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работ: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фольклорном номере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режиссерском этюде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репертуара.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фольклорном вечере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инсценировке литературного произведения.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номера на импровизацию.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фольклорном  театрализованном представлении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инсценировке фольклорного произведения.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музыкальной композиции.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проведении </w:t>
            </w:r>
            <w:proofErr w:type="spellStart"/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-игровой программы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фольклорной композиции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концертной программе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практического занятия в творческом коллективе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постановке </w:t>
            </w:r>
            <w:proofErr w:type="spellStart"/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олонхо</w:t>
            </w:r>
            <w:proofErr w:type="spellEnd"/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народного праздника</w:t>
            </w:r>
          </w:p>
          <w:p w:rsidR="00871B3D" w:rsidRPr="00871B3D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обрядовом действии</w:t>
            </w:r>
          </w:p>
          <w:p w:rsidR="00871B3D" w:rsidRPr="00F00D18" w:rsidRDefault="00871B3D" w:rsidP="008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общей практ</w:t>
            </w:r>
            <w:r w:rsidR="00EC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D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3D" w:rsidRPr="00F00D18" w:rsidRDefault="00871B3D" w:rsidP="0087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0D18" w:rsidRPr="00F00D18" w:rsidRDefault="00065774" w:rsidP="00F00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00D18" w:rsidRPr="00F00D18">
          <w:pgSz w:w="16838" w:h="11906" w:orient="landscape"/>
          <w:pgMar w:top="851" w:right="1134" w:bottom="1701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F00D18" w:rsidRPr="00F00D18" w:rsidRDefault="00F00D18" w:rsidP="00F00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4.Условия реализации учебной дисциплины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4.1.Требования к минимальному  материально-техническому обеспечению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учебной дисциплины требует наличия мастерских - сцены.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Сценическое оборудование, одежда сцены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 обучения: </w:t>
      </w: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светозвукоаппаратура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проектор, экран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мастерской  и рабочих мест мастерской 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Информационное обеспечение обучения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О.Н. «Поэтика» Аристотеля: учеб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пособие для студ. </w:t>
      </w: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ЯККиИ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Буткевич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К игровому театру: в 2 т. Т.1. Лирический тракт. – М.: Рос. </w:t>
      </w: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еатр.искусства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ГИТИС, 2010;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Бобылева А.Л. Хозяин спектакля. Режиссерское искусство на рубеже 19-20 веков. – М.: </w:t>
      </w: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Эдиториал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УРСС, 2000;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Горюнова И. Режиссура массовых театрализованных зрелищ и музыкальных представлений: лекции и сценарии. – СПб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Композитор, 2009;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Кнебель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Поэзия пе5дагогики. О действенном анализе пьесы и роли: учеб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особие. – М.: ГИТИС, 2010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О. Юрий Любимов. Режиссерский метод. – М.: АСТ, 2010;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системы Станиславского: учеб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авт.-сост. Н.В. Киселева, В.А. Фролов. – Ростов н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2000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Станиславский К.С. О различных направлениях в театральном искусстве. – М.: </w:t>
      </w:r>
      <w:r w:rsidRPr="00F00D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URSS</w:t>
      </w: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Стручкова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Сборник методических пособий, разработок для студентов кафедры режиссуры. – Якутск: ГУ СПО «Колледж культуры и искусств», 2004;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Цукасова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Волков Л.А. театральная педагогика. Принципы. Заповеди. Советы. – М., 2012;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Шубина И.Б. Драматургия и режиссура зрелища. Игра, сопровождающая жизнь: учеб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м6етод. Пособие. – Ростов н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2006;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Вересаев В.В. К художественному оформлению быта (об обрядах: старых в новых) // Красная новь. 1926. №1.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159-160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Вертов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Статьи, дневники, замыслы, М., 1966;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Генкин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Массовые праздники. - М., 1975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Глан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Б.Н. Массовые праздники и зрелища. - М., 1961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Конович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Театрализованные праздники и обряды в СССР. - М., 1990</w:t>
      </w:r>
    </w:p>
    <w:p w:rsidR="00F00D18" w:rsidRPr="00F00D18" w:rsidRDefault="00F00D18" w:rsidP="00F00D1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 В. И. Основы режиссуры, М., 2003;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Мейерхольд В. Э. Статьи. Письма. Речи. Беседы: В 2 ч. М., 1968;</w:t>
      </w:r>
    </w:p>
    <w:p w:rsidR="00F00D18" w:rsidRPr="00F00D18" w:rsidRDefault="00F00D18" w:rsidP="00F00D1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Мочалов Ю. Композиция сценического пространства. Поэтика мизансцены. – М.: Просвещение, 1981; 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D18">
        <w:rPr>
          <w:rFonts w:ascii="Times New Roman" w:eastAsia="Calibri" w:hAnsi="Times New Roman" w:cs="Times New Roman"/>
          <w:sz w:val="28"/>
          <w:szCs w:val="28"/>
        </w:rPr>
        <w:t>Новицкая Л.П. Уроки вдохновения. М., Российское театральное общество, 1984;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А.Д., Художественная целостность спектакля, М., 1959;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Павис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Словарь театра. М., 2003.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Calibri" w:hAnsi="Times New Roman" w:cs="Times New Roman"/>
          <w:sz w:val="28"/>
          <w:szCs w:val="28"/>
        </w:rPr>
        <w:t>Павленко А. Теория и театр. – СПб</w:t>
      </w:r>
      <w:proofErr w:type="gramStart"/>
      <w:r w:rsidRPr="00F00D18">
        <w:rPr>
          <w:rFonts w:ascii="Times New Roman" w:eastAsia="Calibri" w:hAnsi="Times New Roman" w:cs="Times New Roman"/>
          <w:sz w:val="28"/>
          <w:szCs w:val="28"/>
        </w:rPr>
        <w:t xml:space="preserve">.,: </w:t>
      </w:r>
      <w:proofErr w:type="gramEnd"/>
      <w:r w:rsidRPr="00F00D18">
        <w:rPr>
          <w:rFonts w:ascii="Times New Roman" w:eastAsia="Calibri" w:hAnsi="Times New Roman" w:cs="Times New Roman"/>
          <w:sz w:val="28"/>
          <w:szCs w:val="28"/>
        </w:rPr>
        <w:t>Изд-во Санкт-Петербургского университета,2006;</w:t>
      </w:r>
    </w:p>
    <w:p w:rsidR="00F00D18" w:rsidRPr="00F00D18" w:rsidRDefault="00F00D18" w:rsidP="00F00D1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Рождественская Н.В., Толщин А.В. Креативность: пути развития и тренинги. - СПб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2006;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Театральные термины и понятия: Материалы к словарю. </w:t>
      </w: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. 1. СПб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2005;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Театральные термины и понятия: Материалы к словарю. </w:t>
      </w: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. 2. СПб</w:t>
      </w:r>
      <w:proofErr w:type="gram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2010;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Товстоногов Г. А. Зеркало сцены: В 2 т. Л., 1984;</w:t>
      </w:r>
    </w:p>
    <w:p w:rsidR="00F00D18" w:rsidRPr="00F00D18" w:rsidRDefault="00F00D18" w:rsidP="00F00D1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Сарабьян</w:t>
      </w:r>
      <w:proofErr w:type="spellEnd"/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Актерский тренинг по системе Георгия Товстоногова. – Владимир: Изд-во Москва, 2010;</w:t>
      </w:r>
    </w:p>
    <w:p w:rsidR="00F00D18" w:rsidRPr="00F00D18" w:rsidRDefault="00F00D18" w:rsidP="00F00D1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Станиславский К.С. Работа актера над собой. Ч. 1 Работа над собой в творческом процессе переживания. М., Государственное издательство «Искусство», 1954.</w:t>
      </w: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сценарий и осуществить постановку сценического действа;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Наблюдение и экспертная оценка деятельности обучающегося в процессе освоения профессионального модуля, в процессе практических и теоретических занятий и производственной практики.</w:t>
            </w:r>
          </w:p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Отзыв по итогам практики.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репетиционную работу, реализовывать творческий замысел в сроки и условиях, приближенных к деревенской среде или городской площади;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Наблюдение и экспертная оценка деятельности обучающегося в процессе освоения профессионального модуля, в процессе практических и теоретических занятий и производственной практики.</w:t>
            </w:r>
          </w:p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Отзыв по итогам практики.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образ фольклорного персонажа в разных жанрах традиционного игрового искусства;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Наблюдение и экспертная оценка деятельности обучающегося в процессе освоения профессионального модуля, в процессе практических и теоретических занятий и производственной практики.</w:t>
            </w:r>
          </w:p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Отзыв по итогам практики.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превращения зрителей в участников действа;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Экспертная оценка качества 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художественно-творческих задач в результате работы с исполнителями фольклорного номера, обряда, инсценировки фольклорного произведения, дипломного спектакля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драматургии и режиссуры, особенности режиссуры фольклорно-этнографического театра;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объёма специальных знаний.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драматургию обрядового действа, обрядовую символику календарных и семейно-бытовых праздников;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объёма специальных знаний.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истоки исполнительских традиций в зрелищно-игровых формах народной культуры;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Наблюдение и экспертная оценка деятельности обучающегося в процессе освоения профессионального модуля, в процессе практических и </w:t>
            </w: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теоретических занятий и производственной практики.</w:t>
            </w:r>
          </w:p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Отзыв по итогам практики.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образно-художественные средства в системе игровых изобразительных приемов в различных видах и жанрах празднично-обрядовой культуры;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качества работы и исполнения, наблюдение за исследовательской работой обучаемого. Отзыв  по итогам учебной и производственной практик.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жанровую сущность произведений фольклора, особенности их исполнения;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объёма специальных знаний.</w:t>
            </w:r>
          </w:p>
        </w:tc>
      </w:tr>
      <w:tr w:rsidR="00F00D18" w:rsidRPr="00F00D18" w:rsidTr="00F00D1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работы руководителей фольклорных коллективов;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18" w:rsidRPr="00F00D18" w:rsidRDefault="00F00D18" w:rsidP="00F00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объёма специальных знаний.</w:t>
            </w:r>
          </w:p>
        </w:tc>
      </w:tr>
    </w:tbl>
    <w:p w:rsidR="00F00D18" w:rsidRPr="00F00D18" w:rsidRDefault="00F00D18" w:rsidP="00F0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18" w:rsidRPr="00F00D18" w:rsidRDefault="00F00D18" w:rsidP="00F0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0D18" w:rsidRPr="00F0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61"/>
    <w:multiLevelType w:val="hybridMultilevel"/>
    <w:tmpl w:val="74008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721B3"/>
    <w:multiLevelType w:val="multilevel"/>
    <w:tmpl w:val="58F4E8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24"/>
    <w:rsid w:val="00016A24"/>
    <w:rsid w:val="000443F1"/>
    <w:rsid w:val="00065774"/>
    <w:rsid w:val="00114ECC"/>
    <w:rsid w:val="004B290B"/>
    <w:rsid w:val="00580177"/>
    <w:rsid w:val="00673BD5"/>
    <w:rsid w:val="00780DC6"/>
    <w:rsid w:val="00871B3D"/>
    <w:rsid w:val="008B544E"/>
    <w:rsid w:val="00A51D52"/>
    <w:rsid w:val="00AF1F64"/>
    <w:rsid w:val="00E24FC2"/>
    <w:rsid w:val="00EC2468"/>
    <w:rsid w:val="00F0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0D18"/>
  </w:style>
  <w:style w:type="paragraph" w:styleId="a3">
    <w:name w:val="footer"/>
    <w:basedOn w:val="a"/>
    <w:link w:val="a4"/>
    <w:uiPriority w:val="99"/>
    <w:semiHidden/>
    <w:unhideWhenUsed/>
    <w:rsid w:val="00F00D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00D1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0D18"/>
  </w:style>
  <w:style w:type="paragraph" w:styleId="a3">
    <w:name w:val="footer"/>
    <w:basedOn w:val="a"/>
    <w:link w:val="a4"/>
    <w:uiPriority w:val="99"/>
    <w:semiHidden/>
    <w:unhideWhenUsed/>
    <w:rsid w:val="00F00D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00D1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2921</Words>
  <Characters>16652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2025-10-31T08:41:00Z</dcterms:created>
  <dcterms:modified xsi:type="dcterms:W3CDTF">2025-11-07T02:36:00Z</dcterms:modified>
</cp:coreProperties>
</file>