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DB51" w14:textId="77777777" w:rsidR="00FC278A" w:rsidRPr="00C94BBF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5B5BE540" w14:textId="77777777" w:rsidR="00111D5C" w:rsidRPr="00111D5C" w:rsidRDefault="00111D5C" w:rsidP="00111D5C">
      <w:pPr>
        <w:rPr>
          <w:b/>
          <w:bCs/>
        </w:rPr>
      </w:pPr>
      <w:r w:rsidRPr="00111D5C">
        <w:rPr>
          <w:b/>
          <w:bCs/>
        </w:rPr>
        <w:t>Семейная ипотека — 2026: новые правила</w:t>
      </w:r>
    </w:p>
    <w:p w14:paraId="45840CAB" w14:textId="77777777" w:rsidR="00111D5C" w:rsidRDefault="00111D5C" w:rsidP="00A35038">
      <w:pPr>
        <w:rPr>
          <w:b/>
          <w:bCs/>
          <w:lang w:val="en-US"/>
        </w:rPr>
      </w:pPr>
    </w:p>
    <w:p w14:paraId="61A8198E" w14:textId="488B5424" w:rsidR="00111D5C" w:rsidRPr="00111D5C" w:rsidRDefault="00111D5C" w:rsidP="00111D5C">
      <w:pPr>
        <w:rPr>
          <w:b/>
          <w:bCs/>
        </w:rPr>
      </w:pPr>
      <w:r w:rsidRPr="00111D5C">
        <w:rPr>
          <w:b/>
          <w:bCs/>
        </w:rPr>
        <w:t xml:space="preserve">В 2026 году существенно изменились условия по Семейной ипотеке. Помощь государства стала более адресной, а условия рефинансирования — проще. </w:t>
      </w:r>
      <w:hyperlink r:id="rId8" w:history="1">
        <w:r w:rsidRPr="00111D5C">
          <w:rPr>
            <w:rStyle w:val="a3"/>
            <w:b/>
            <w:bCs/>
          </w:rPr>
          <w:t>Эксперты проекта «Мои финансы»</w:t>
        </w:r>
      </w:hyperlink>
      <w:r>
        <w:rPr>
          <w:b/>
          <w:bCs/>
        </w:rPr>
        <w:t xml:space="preserve"> рассказали</w:t>
      </w:r>
      <w:r w:rsidRPr="00111D5C">
        <w:rPr>
          <w:b/>
          <w:bCs/>
        </w:rPr>
        <w:t xml:space="preserve"> подробности и раскрываем перспективы: возможны новые изменения.</w:t>
      </w:r>
    </w:p>
    <w:p w14:paraId="08E946B0" w14:textId="77777777" w:rsidR="00111D5C" w:rsidRPr="00111D5C" w:rsidRDefault="00111D5C" w:rsidP="00111D5C">
      <w:pPr>
        <w:rPr>
          <w:b/>
          <w:bCs/>
        </w:rPr>
      </w:pPr>
    </w:p>
    <w:p w14:paraId="29119559" w14:textId="77777777" w:rsidR="00111D5C" w:rsidRPr="00111D5C" w:rsidRDefault="00111D5C" w:rsidP="00111D5C">
      <w:pPr>
        <w:rPr>
          <w:b/>
          <w:bCs/>
        </w:rPr>
      </w:pPr>
      <w:r w:rsidRPr="00111D5C">
        <w:rPr>
          <w:b/>
          <w:bCs/>
        </w:rPr>
        <w:t>Ставки, сроки, первоначальный взнос</w:t>
      </w:r>
    </w:p>
    <w:p w14:paraId="229B3C45" w14:textId="77777777" w:rsidR="00111D5C" w:rsidRPr="00111D5C" w:rsidRDefault="00111D5C" w:rsidP="00111D5C">
      <w:r w:rsidRPr="00111D5C">
        <w:t>Одна из мер поддержки семей с детьми в России — программа «Семейная ипотека», которая позволяет купить жилье в кредит по сниженной ставке. Государство субсидирует банку разницу между рыночным и льготным процентом. Его величина — от 6% годовых.</w:t>
      </w:r>
    </w:p>
    <w:p w14:paraId="3863DABD" w14:textId="77777777" w:rsidR="00111D5C" w:rsidRPr="00111D5C" w:rsidRDefault="00111D5C" w:rsidP="00111D5C"/>
    <w:p w14:paraId="69CB5CEC" w14:textId="77777777" w:rsidR="00111D5C" w:rsidRPr="00111D5C" w:rsidRDefault="00111D5C" w:rsidP="00111D5C">
      <w:r w:rsidRPr="00111D5C">
        <w:t> Оформить такую ипотеку могут граждане РФ с несовершеннолетними родными или усыновленными детьми, если:</w:t>
      </w:r>
    </w:p>
    <w:p w14:paraId="39B8C8E3" w14:textId="77777777" w:rsidR="00111D5C" w:rsidRPr="00111D5C" w:rsidRDefault="00111D5C" w:rsidP="00111D5C"/>
    <w:p w14:paraId="00FF8FAD" w14:textId="77777777" w:rsidR="00111D5C" w:rsidRPr="00111D5C" w:rsidRDefault="00111D5C" w:rsidP="00111D5C">
      <w:r w:rsidRPr="00111D5C">
        <w:t>семья воспитывает ребенка до 6 лет включительно;</w:t>
      </w:r>
    </w:p>
    <w:p w14:paraId="67377FD7" w14:textId="77777777" w:rsidR="00111D5C" w:rsidRPr="00111D5C" w:rsidRDefault="00111D5C" w:rsidP="00111D5C">
      <w:r w:rsidRPr="00111D5C">
        <w:t>в семье двое несовершеннолетних детей и более;</w:t>
      </w:r>
    </w:p>
    <w:p w14:paraId="57304A73" w14:textId="77777777" w:rsidR="00111D5C" w:rsidRPr="00111D5C" w:rsidRDefault="00111D5C" w:rsidP="00111D5C">
      <w:r w:rsidRPr="00111D5C">
        <w:t>у ребенка есть инвалидность.</w:t>
      </w:r>
    </w:p>
    <w:p w14:paraId="72A4FFEE" w14:textId="77777777" w:rsidR="00111D5C" w:rsidRPr="00111D5C" w:rsidRDefault="00111D5C" w:rsidP="00111D5C">
      <w:r w:rsidRPr="00111D5C">
        <w:t> Максимальная сумма кредита:</w:t>
      </w:r>
    </w:p>
    <w:p w14:paraId="3EFB4BB7" w14:textId="77777777" w:rsidR="00111D5C" w:rsidRPr="00111D5C" w:rsidRDefault="00111D5C" w:rsidP="00111D5C"/>
    <w:p w14:paraId="499487DE" w14:textId="77777777" w:rsidR="00111D5C" w:rsidRPr="00111D5C" w:rsidRDefault="00111D5C" w:rsidP="00111D5C">
      <w:r w:rsidRPr="00111D5C">
        <w:t>12 млн рублей — для Москвы, Подмосковья, Санкт-Петербурга и Ленинградской области и до 30 млн при комбинированной ипотеке;</w:t>
      </w:r>
    </w:p>
    <w:p w14:paraId="622D2810" w14:textId="77777777" w:rsidR="00111D5C" w:rsidRPr="00111D5C" w:rsidRDefault="00111D5C" w:rsidP="00111D5C">
      <w:r w:rsidRPr="00111D5C">
        <w:t>6 млн рублей — для других регионов РФ и до 15 млн — при комбинированной.</w:t>
      </w:r>
    </w:p>
    <w:p w14:paraId="7966D489" w14:textId="77777777" w:rsidR="00111D5C" w:rsidRPr="00111D5C" w:rsidRDefault="00111D5C" w:rsidP="00111D5C">
      <w:r w:rsidRPr="00111D5C">
        <w:t> Срок действия программы, то есть кредитного договора, — до 31 декабря 2030 года.</w:t>
      </w:r>
    </w:p>
    <w:p w14:paraId="0DDE1D98" w14:textId="77777777" w:rsidR="00111D5C" w:rsidRDefault="00111D5C" w:rsidP="00A35038">
      <w:pPr>
        <w:rPr>
          <w:b/>
          <w:bCs/>
        </w:rPr>
      </w:pPr>
    </w:p>
    <w:p w14:paraId="6F14DE22" w14:textId="0F3B508D" w:rsidR="001D4C90" w:rsidRPr="00667DF4" w:rsidRDefault="00A35038" w:rsidP="00A35038">
      <w:r>
        <w:t xml:space="preserve">Что </w:t>
      </w:r>
      <w:r w:rsidR="00111D5C">
        <w:t>можно купить и какие важные изменения произошли в программе</w:t>
      </w:r>
      <w:r w:rsidR="00C64B99">
        <w:t xml:space="preserve"> </w:t>
      </w:r>
      <w:hyperlink r:id="rId9" w:history="1">
        <w:r w:rsidR="00325EC7" w:rsidRPr="00325EC7">
          <w:rPr>
            <w:rStyle w:val="a3"/>
          </w:rPr>
          <w:t xml:space="preserve"> </w:t>
        </w:r>
        <w:r w:rsidR="001D4C90" w:rsidRPr="00325EC7">
          <w:rPr>
            <w:rStyle w:val="a3"/>
          </w:rPr>
          <w:t xml:space="preserve">читайте на портале </w:t>
        </w:r>
        <w:proofErr w:type="spellStart"/>
        <w:r w:rsidR="001D4C90" w:rsidRPr="00325EC7">
          <w:rPr>
            <w:rStyle w:val="a3"/>
          </w:rPr>
          <w:t>моифинансы.рф</w:t>
        </w:r>
        <w:proofErr w:type="spellEnd"/>
        <w:r w:rsidR="001D4C90" w:rsidRPr="00325EC7">
          <w:rPr>
            <w:rStyle w:val="a3"/>
          </w:rPr>
          <w:t>.</w:t>
        </w:r>
      </w:hyperlink>
    </w:p>
    <w:p w14:paraId="29598306" w14:textId="3C1953C0" w:rsidR="001D4C90" w:rsidRDefault="001D4C90" w:rsidP="00A37C71"/>
    <w:p w14:paraId="59A312F3" w14:textId="67E3903C" w:rsidR="00E85F37" w:rsidRPr="00E64CDA" w:rsidRDefault="00FC278A" w:rsidP="00F076C5">
      <w:pPr>
        <w:rPr>
          <w:rStyle w:val="a3"/>
        </w:rPr>
      </w:pPr>
      <w:r w:rsidRPr="00FC278A">
        <w:t>Источник</w:t>
      </w:r>
      <w:r w:rsidR="00E64CDA">
        <w:fldChar w:fldCharType="begin"/>
      </w:r>
      <w:r w:rsidR="00111D5C">
        <w:instrText>HYPERLINK "https://xn--80apaohbc3aw9e.xn--p1ai/article/semeynaya-ipoteka-2026-novye-pravila/"</w:instrText>
      </w:r>
      <w:r w:rsidR="00E64CDA">
        <w:fldChar w:fldCharType="separate"/>
      </w:r>
      <w:r w:rsidRPr="00E64CDA">
        <w:rPr>
          <w:rStyle w:val="a3"/>
        </w:rPr>
        <w:t xml:space="preserve">: Редакция </w:t>
      </w:r>
      <w:proofErr w:type="spellStart"/>
      <w:r w:rsidRPr="00E64CDA">
        <w:rPr>
          <w:rStyle w:val="a3"/>
        </w:rPr>
        <w:t>МоиФинансы</w:t>
      </w:r>
      <w:proofErr w:type="spellEnd"/>
      <w:r w:rsidR="00FB1A29" w:rsidRPr="00E64CDA">
        <w:rPr>
          <w:rStyle w:val="a3"/>
        </w:rPr>
        <w:tab/>
      </w:r>
    </w:p>
    <w:p w14:paraId="0F6F36A4" w14:textId="4B22FA08" w:rsidR="001D4C90" w:rsidRDefault="00E64CDA" w:rsidP="00C64B99">
      <w:r>
        <w:fldChar w:fldCharType="end"/>
      </w:r>
      <w:r w:rsidR="002808B9" w:rsidRPr="002808B9">
        <w:t>Автор</w:t>
      </w:r>
      <w:r w:rsidR="00591F16">
        <w:t>ы</w:t>
      </w:r>
      <w:r w:rsidR="002808B9">
        <w:t xml:space="preserve">: </w:t>
      </w:r>
      <w:r w:rsidR="00A35038">
        <w:t>Игорь Ломакин</w:t>
      </w:r>
    </w:p>
    <w:sectPr w:rsidR="001D4C90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48A9" w14:textId="77777777" w:rsidR="008B27C0" w:rsidRDefault="008B27C0" w:rsidP="00902E5C">
      <w:r>
        <w:separator/>
      </w:r>
    </w:p>
  </w:endnote>
  <w:endnote w:type="continuationSeparator" w:id="0">
    <w:p w14:paraId="480FB04D" w14:textId="77777777" w:rsidR="008B27C0" w:rsidRDefault="008B27C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13EB" w14:textId="77777777" w:rsidR="008B27C0" w:rsidRDefault="008B27C0" w:rsidP="00902E5C">
      <w:r>
        <w:separator/>
      </w:r>
    </w:p>
  </w:footnote>
  <w:footnote w:type="continuationSeparator" w:id="0">
    <w:p w14:paraId="1E803D5B" w14:textId="77777777" w:rsidR="008B27C0" w:rsidRDefault="008B27C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2880">
    <w:abstractNumId w:val="7"/>
  </w:num>
  <w:num w:numId="2" w16cid:durableId="712728448">
    <w:abstractNumId w:val="3"/>
  </w:num>
  <w:num w:numId="3" w16cid:durableId="1770467996">
    <w:abstractNumId w:val="10"/>
  </w:num>
  <w:num w:numId="4" w16cid:durableId="1274440192">
    <w:abstractNumId w:val="8"/>
  </w:num>
  <w:num w:numId="5" w16cid:durableId="1700736468">
    <w:abstractNumId w:val="0"/>
  </w:num>
  <w:num w:numId="6" w16cid:durableId="737364634">
    <w:abstractNumId w:val="12"/>
  </w:num>
  <w:num w:numId="7" w16cid:durableId="2104110792">
    <w:abstractNumId w:val="15"/>
  </w:num>
  <w:num w:numId="8" w16cid:durableId="1424111780">
    <w:abstractNumId w:val="11"/>
  </w:num>
  <w:num w:numId="9" w16cid:durableId="991566452">
    <w:abstractNumId w:val="4"/>
  </w:num>
  <w:num w:numId="10" w16cid:durableId="330262202">
    <w:abstractNumId w:val="2"/>
  </w:num>
  <w:num w:numId="11" w16cid:durableId="768743783">
    <w:abstractNumId w:val="1"/>
  </w:num>
  <w:num w:numId="12" w16cid:durableId="1495414147">
    <w:abstractNumId w:val="9"/>
  </w:num>
  <w:num w:numId="13" w16cid:durableId="646275985">
    <w:abstractNumId w:val="13"/>
  </w:num>
  <w:num w:numId="14" w16cid:durableId="1252546016">
    <w:abstractNumId w:val="6"/>
  </w:num>
  <w:num w:numId="15" w16cid:durableId="1691025427">
    <w:abstractNumId w:val="14"/>
  </w:num>
  <w:num w:numId="16" w16cid:durableId="208556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D42D4"/>
    <w:rsid w:val="000E73E4"/>
    <w:rsid w:val="000F0233"/>
    <w:rsid w:val="000F2D61"/>
    <w:rsid w:val="00111D5C"/>
    <w:rsid w:val="001139C6"/>
    <w:rsid w:val="00120ABA"/>
    <w:rsid w:val="001234F4"/>
    <w:rsid w:val="0012450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594D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25EC7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616E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B27C0"/>
    <w:rsid w:val="008C28BB"/>
    <w:rsid w:val="008C41B2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5038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64B99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emeynaya-ipoteka-2026-novye-pravi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emeynaya-ipoteka-2026-novye-pravi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nasti_22</cp:lastModifiedBy>
  <cp:revision>142</cp:revision>
  <dcterms:created xsi:type="dcterms:W3CDTF">2022-01-21T11:55:00Z</dcterms:created>
  <dcterms:modified xsi:type="dcterms:W3CDTF">2026-05-12T20:06:00Z</dcterms:modified>
</cp:coreProperties>
</file>